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11" w:rsidRPr="002E7111" w:rsidRDefault="002E7111" w:rsidP="002E7111">
      <w:pPr>
        <w:widowControl/>
        <w:shd w:val="clear" w:color="auto" w:fill="FFFFFF"/>
        <w:spacing w:before="100" w:beforeAutospacing="1" w:after="125"/>
        <w:jc w:val="left"/>
        <w:outlineLvl w:val="1"/>
        <w:rPr>
          <w:rFonts w:ascii="Helvetica" w:eastAsia="宋体" w:hAnsi="Helvetica" w:cs="Helvetica"/>
          <w:kern w:val="0"/>
          <w:sz w:val="28"/>
          <w:szCs w:val="28"/>
        </w:rPr>
      </w:pPr>
      <w:r w:rsidRPr="002E7111">
        <w:rPr>
          <w:rFonts w:ascii="Helvetica" w:eastAsia="宋体" w:hAnsi="Helvetica" w:cs="Helvetica"/>
          <w:kern w:val="0"/>
          <w:sz w:val="28"/>
          <w:szCs w:val="28"/>
        </w:rPr>
        <w:t>关于印发《全面实施燃煤电厂超低排放和节能改造工作方案》的通知</w:t>
      </w:r>
      <w:r w:rsidRPr="002E7111">
        <w:rPr>
          <w:rFonts w:ascii="Helvetica" w:eastAsia="宋体" w:hAnsi="Helvetica" w:cs="Helvetica"/>
          <w:kern w:val="0"/>
          <w:sz w:val="28"/>
          <w:szCs w:val="28"/>
        </w:rPr>
        <w:t xml:space="preserve"> </w:t>
      </w:r>
    </w:p>
    <w:p w:rsidR="002E7111" w:rsidRDefault="002E7111" w:rsidP="002E7111">
      <w:pPr>
        <w:widowControl/>
        <w:shd w:val="clear" w:color="auto" w:fill="FFFFFF"/>
        <w:spacing w:line="250" w:lineRule="atLeast"/>
        <w:jc w:val="left"/>
        <w:rPr>
          <w:rFonts w:ascii="Helvetica" w:eastAsia="宋体" w:hAnsi="Helvetica" w:cs="Helvetica" w:hint="eastAsia"/>
          <w:kern w:val="0"/>
          <w:sz w:val="20"/>
          <w:szCs w:val="20"/>
        </w:rPr>
      </w:pPr>
    </w:p>
    <w:p w:rsidR="002E7111" w:rsidRDefault="002E7111" w:rsidP="002E7111">
      <w:pPr>
        <w:widowControl/>
        <w:shd w:val="clear" w:color="auto" w:fill="FFFFFF"/>
        <w:spacing w:line="250" w:lineRule="atLeast"/>
        <w:jc w:val="left"/>
        <w:rPr>
          <w:rFonts w:ascii="Helvetica" w:eastAsia="宋体" w:hAnsi="Helvetica" w:cs="Helvetica" w:hint="eastAsia"/>
          <w:kern w:val="0"/>
          <w:sz w:val="20"/>
          <w:szCs w:val="20"/>
        </w:rPr>
      </w:pPr>
    </w:p>
    <w:p w:rsidR="002E7111" w:rsidRPr="002E7111" w:rsidRDefault="002E7111" w:rsidP="002E7111">
      <w:pPr>
        <w:widowControl/>
        <w:shd w:val="clear" w:color="auto" w:fill="FFFFFF"/>
        <w:spacing w:line="250" w:lineRule="atLeast"/>
        <w:jc w:val="left"/>
        <w:rPr>
          <w:rFonts w:ascii="Helvetica" w:eastAsia="宋体" w:hAnsi="Helvetica" w:cs="Helvetica"/>
          <w:kern w:val="0"/>
          <w:sz w:val="2"/>
          <w:szCs w:val="2"/>
        </w:rPr>
      </w:pPr>
      <w:r w:rsidRPr="002E7111">
        <w:rPr>
          <w:rFonts w:ascii="Helvetica" w:eastAsia="宋体" w:hAnsi="Helvetica" w:cs="Helvetica"/>
          <w:kern w:val="0"/>
          <w:sz w:val="20"/>
          <w:szCs w:val="20"/>
        </w:rPr>
        <w:t>2015-12-15</w:t>
      </w:r>
      <w:hyperlink r:id="rId4" w:history="1">
        <w:r w:rsidRPr="002E7111">
          <w:rPr>
            <w:rFonts w:ascii="Helvetica" w:eastAsia="宋体" w:hAnsi="Helvetica" w:cs="Helvetica"/>
            <w:color w:val="607FA6"/>
            <w:kern w:val="0"/>
            <w:sz w:val="24"/>
            <w:szCs w:val="24"/>
          </w:rPr>
          <w:t>环评爱好者网</w:t>
        </w:r>
      </w:hyperlink>
      <w:r w:rsidRPr="002E7111">
        <w:rPr>
          <w:rFonts w:ascii="Helvetica" w:eastAsia="宋体" w:hAnsi="Helvetica" w:cs="Helvetica"/>
          <w:kern w:val="0"/>
          <w:sz w:val="20"/>
        </w:rPr>
        <w:t>环评爱好者网</w:t>
      </w:r>
    </w:p>
    <w:p w:rsidR="002E7111" w:rsidRPr="002E7111" w:rsidRDefault="002E7111" w:rsidP="002E7111">
      <w:pPr>
        <w:widowControl/>
        <w:shd w:val="clear" w:color="auto" w:fill="FFFFFF"/>
        <w:spacing w:line="250" w:lineRule="atLeast"/>
        <w:jc w:val="left"/>
        <w:rPr>
          <w:rFonts w:ascii="Helvetica" w:eastAsia="宋体" w:hAnsi="Helvetica" w:cs="Helvetica"/>
          <w:vanish/>
          <w:kern w:val="0"/>
          <w:sz w:val="18"/>
          <w:szCs w:val="18"/>
        </w:rPr>
      </w:pPr>
      <w:r w:rsidRPr="002E7111">
        <w:rPr>
          <w:rFonts w:ascii="Helvetica" w:eastAsia="宋体" w:hAnsi="Helvetica" w:cs="Helvetica"/>
          <w:vanish/>
          <w:kern w:val="0"/>
          <w:sz w:val="20"/>
        </w:rPr>
        <w:t>环评爱好者网</w:t>
      </w:r>
      <w:r w:rsidRPr="002E7111">
        <w:rPr>
          <w:rFonts w:ascii="Helvetica" w:eastAsia="宋体" w:hAnsi="Helvetica" w:cs="Helvetica"/>
          <w:vanish/>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js_profile_qrcode_img" o:spid="_x0000_i1025" type="#_x0000_t75" alt="" style="width:23.8pt;height:23.8pt"/>
        </w:pict>
      </w:r>
    </w:p>
    <w:p w:rsidR="002E7111" w:rsidRPr="002E7111" w:rsidRDefault="002E7111" w:rsidP="002E7111">
      <w:pPr>
        <w:widowControl/>
        <w:shd w:val="clear" w:color="auto" w:fill="FFFFFF"/>
        <w:spacing w:before="63" w:after="100" w:afterAutospacing="1" w:line="250" w:lineRule="atLeast"/>
        <w:jc w:val="left"/>
        <w:rPr>
          <w:rFonts w:ascii="Helvetica" w:eastAsia="宋体" w:hAnsi="Helvetica" w:cs="Helvetica"/>
          <w:vanish/>
          <w:kern w:val="0"/>
          <w:sz w:val="18"/>
          <w:szCs w:val="18"/>
        </w:rPr>
      </w:pPr>
      <w:r w:rsidRPr="002E7111">
        <w:rPr>
          <w:rFonts w:ascii="Helvetica" w:eastAsia="宋体" w:hAnsi="Helvetica" w:cs="Helvetica"/>
          <w:vanish/>
          <w:kern w:val="0"/>
          <w:sz w:val="18"/>
          <w:szCs w:val="18"/>
        </w:rPr>
        <w:t>微信号</w:t>
      </w:r>
      <w:proofErr w:type="spellStart"/>
      <w:r w:rsidRPr="002E7111">
        <w:rPr>
          <w:rFonts w:ascii="Helvetica" w:eastAsia="宋体" w:hAnsi="Helvetica" w:cs="Helvetica"/>
          <w:color w:val="ADADAD"/>
          <w:kern w:val="0"/>
          <w:sz w:val="18"/>
        </w:rPr>
        <w:t>eiafansbbs</w:t>
      </w:r>
      <w:proofErr w:type="spellEnd"/>
    </w:p>
    <w:p w:rsidR="002E7111" w:rsidRPr="002E7111" w:rsidRDefault="002E7111" w:rsidP="002E7111">
      <w:pPr>
        <w:widowControl/>
        <w:shd w:val="clear" w:color="auto" w:fill="FFFFFF"/>
        <w:spacing w:before="63" w:after="100" w:afterAutospacing="1" w:line="250" w:lineRule="atLeast"/>
        <w:jc w:val="left"/>
        <w:rPr>
          <w:rFonts w:ascii="Helvetica" w:eastAsia="宋体" w:hAnsi="Helvetica" w:cs="Helvetica"/>
          <w:vanish/>
          <w:kern w:val="0"/>
          <w:sz w:val="18"/>
          <w:szCs w:val="18"/>
        </w:rPr>
      </w:pPr>
      <w:r w:rsidRPr="002E7111">
        <w:rPr>
          <w:rFonts w:ascii="Helvetica" w:eastAsia="宋体" w:hAnsi="Helvetica" w:cs="Helvetica"/>
          <w:vanish/>
          <w:kern w:val="0"/>
          <w:sz w:val="18"/>
          <w:szCs w:val="18"/>
        </w:rPr>
        <w:t>功能介绍</w:t>
      </w:r>
      <w:r w:rsidRPr="002E7111">
        <w:rPr>
          <w:rFonts w:ascii="Helvetica" w:eastAsia="宋体" w:hAnsi="Helvetica" w:cs="Helvetica"/>
          <w:color w:val="ADADAD"/>
          <w:kern w:val="0"/>
          <w:sz w:val="18"/>
        </w:rPr>
        <w:t>依托环评爱好者网，传播环评业界信息，建立环评专业人士的沟通平台。</w:t>
      </w:r>
    </w:p>
    <w:p w:rsidR="002E7111" w:rsidRPr="002E7111" w:rsidRDefault="002E7111" w:rsidP="002E7111">
      <w:pPr>
        <w:widowControl/>
        <w:pBdr>
          <w:top w:val="single" w:sz="4" w:space="0" w:color="607FA6"/>
          <w:left w:val="single" w:sz="4" w:space="0" w:color="607FA6"/>
          <w:bottom w:val="single" w:sz="4" w:space="0" w:color="607FA6"/>
          <w:right w:val="single" w:sz="4" w:space="0" w:color="607FA6"/>
        </w:pBdr>
        <w:shd w:val="clear" w:color="auto" w:fill="FFFFFF"/>
        <w:spacing w:before="100" w:beforeAutospacing="1" w:after="100" w:afterAutospacing="1" w:line="384" w:lineRule="atLeast"/>
        <w:jc w:val="left"/>
        <w:rPr>
          <w:rFonts w:ascii="微软雅黑" w:eastAsia="微软雅黑" w:hAnsi="微软雅黑" w:cs="Helvetica"/>
          <w:color w:val="3E3E3E"/>
          <w:kern w:val="0"/>
          <w:sz w:val="15"/>
          <w:szCs w:val="15"/>
        </w:rPr>
      </w:pPr>
      <w:r w:rsidRPr="002E7111">
        <w:rPr>
          <w:rFonts w:ascii="微软雅黑" w:eastAsia="微软雅黑" w:hAnsi="微软雅黑" w:cs="微软雅黑" w:hint="eastAsia"/>
          <w:color w:val="FFFFFF"/>
          <w:kern w:val="0"/>
          <w:sz w:val="15"/>
          <w:szCs w:val="15"/>
          <w:shd w:val="clear" w:color="auto" w:fill="607FA6"/>
        </w:rPr>
        <w:t>﻿</w:t>
      </w:r>
      <w:r w:rsidRPr="002E7111">
        <w:rPr>
          <w:rFonts w:ascii="微软雅黑" w:eastAsia="微软雅黑" w:hAnsi="微软雅黑" w:cs="Helvetica" w:hint="eastAsia"/>
          <w:color w:val="FFFFFF"/>
          <w:kern w:val="0"/>
          <w:sz w:val="15"/>
          <w:szCs w:val="15"/>
          <w:shd w:val="clear" w:color="auto" w:fill="607FA6"/>
        </w:rPr>
        <w:t>提示:</w:t>
      </w:r>
      <w:r w:rsidRPr="002E7111">
        <w:rPr>
          <w:rFonts w:ascii="微软雅黑" w:eastAsia="微软雅黑" w:hAnsi="微软雅黑" w:cs="Helvetica" w:hint="eastAsia"/>
          <w:color w:val="7F7F7F"/>
          <w:kern w:val="0"/>
          <w:sz w:val="15"/>
          <w:szCs w:val="15"/>
        </w:rPr>
        <w:t>点击上方</w:t>
      </w:r>
      <w:r w:rsidRPr="002E7111">
        <w:rPr>
          <w:rFonts w:ascii="微软雅黑" w:eastAsia="微软雅黑" w:hAnsi="微软雅黑" w:cs="Helvetica" w:hint="eastAsia"/>
          <w:color w:val="3E3E3E"/>
          <w:kern w:val="0"/>
          <w:sz w:val="15"/>
          <w:szCs w:val="15"/>
        </w:rPr>
        <w:t>↑↑↑</w:t>
      </w:r>
      <w:r w:rsidRPr="002E7111">
        <w:rPr>
          <w:rFonts w:ascii="微软雅黑" w:eastAsia="微软雅黑" w:hAnsi="微软雅黑" w:cs="Helvetica" w:hint="eastAsia"/>
          <w:b/>
          <w:bCs/>
          <w:color w:val="607FA6"/>
          <w:kern w:val="0"/>
          <w:sz w:val="15"/>
        </w:rPr>
        <w:t>环评爱好者网</w:t>
      </w:r>
      <w:r w:rsidRPr="002E7111">
        <w:rPr>
          <w:rFonts w:ascii="微软雅黑" w:eastAsia="微软雅黑" w:hAnsi="微软雅黑" w:cs="Helvetica" w:hint="eastAsia"/>
          <w:color w:val="7F7F7F"/>
          <w:kern w:val="0"/>
          <w:sz w:val="15"/>
          <w:szCs w:val="15"/>
        </w:rPr>
        <w:t>一键关注</w:t>
      </w:r>
    </w:p>
    <w:p w:rsidR="002E7111" w:rsidRPr="002E7111" w:rsidRDefault="002E7111" w:rsidP="002E7111">
      <w:pPr>
        <w:widowControl/>
        <w:shd w:val="clear" w:color="auto" w:fill="FFFFFF"/>
        <w:spacing w:before="100" w:beforeAutospacing="1" w:after="100" w:afterAutospacing="1"/>
        <w:jc w:val="center"/>
        <w:rPr>
          <w:rFonts w:ascii="Helvetica" w:eastAsia="宋体" w:hAnsi="Helvetica" w:cs="Helvetica"/>
          <w:color w:val="3E3E3E"/>
          <w:kern w:val="0"/>
          <w:sz w:val="20"/>
          <w:szCs w:val="20"/>
        </w:rPr>
      </w:pPr>
      <w:r w:rsidRPr="002E7111">
        <w:rPr>
          <w:rFonts w:ascii="Helvetica" w:eastAsia="宋体" w:hAnsi="Helvetica" w:cs="Helvetica"/>
          <w:b/>
          <w:bCs/>
          <w:color w:val="FF4C41"/>
          <w:kern w:val="0"/>
          <w:sz w:val="20"/>
        </w:rPr>
        <w:t>环</w:t>
      </w:r>
      <w:r w:rsidRPr="002E7111">
        <w:rPr>
          <w:rFonts w:ascii="Helvetica" w:eastAsia="宋体" w:hAnsi="Helvetica" w:cs="Helvetica"/>
          <w:b/>
          <w:bCs/>
          <w:color w:val="FF4C41"/>
          <w:kern w:val="0"/>
          <w:sz w:val="20"/>
        </w:rPr>
        <w:t xml:space="preserve"> </w:t>
      </w:r>
      <w:r w:rsidRPr="002E7111">
        <w:rPr>
          <w:rFonts w:ascii="Helvetica" w:eastAsia="宋体" w:hAnsi="Helvetica" w:cs="Helvetica"/>
          <w:b/>
          <w:bCs/>
          <w:color w:val="FF4C41"/>
          <w:kern w:val="0"/>
          <w:sz w:val="20"/>
        </w:rPr>
        <w:t>境</w:t>
      </w:r>
      <w:r w:rsidRPr="002E7111">
        <w:rPr>
          <w:rFonts w:ascii="Helvetica" w:eastAsia="宋体" w:hAnsi="Helvetica" w:cs="Helvetica"/>
          <w:b/>
          <w:bCs/>
          <w:color w:val="FF4C41"/>
          <w:kern w:val="0"/>
          <w:sz w:val="20"/>
        </w:rPr>
        <w:t xml:space="preserve"> </w:t>
      </w:r>
      <w:r w:rsidRPr="002E7111">
        <w:rPr>
          <w:rFonts w:ascii="Helvetica" w:eastAsia="宋体" w:hAnsi="Helvetica" w:cs="Helvetica"/>
          <w:b/>
          <w:bCs/>
          <w:color w:val="FF4C41"/>
          <w:kern w:val="0"/>
          <w:sz w:val="20"/>
        </w:rPr>
        <w:t>保</w:t>
      </w:r>
      <w:r w:rsidRPr="002E7111">
        <w:rPr>
          <w:rFonts w:ascii="Helvetica" w:eastAsia="宋体" w:hAnsi="Helvetica" w:cs="Helvetica"/>
          <w:b/>
          <w:bCs/>
          <w:color w:val="FF4C41"/>
          <w:kern w:val="0"/>
          <w:sz w:val="20"/>
        </w:rPr>
        <w:t xml:space="preserve"> </w:t>
      </w:r>
      <w:r w:rsidRPr="002E7111">
        <w:rPr>
          <w:rFonts w:ascii="Helvetica" w:eastAsia="宋体" w:hAnsi="Helvetica" w:cs="Helvetica"/>
          <w:b/>
          <w:bCs/>
          <w:color w:val="FF4C41"/>
          <w:kern w:val="0"/>
          <w:sz w:val="20"/>
        </w:rPr>
        <w:t>护</w:t>
      </w:r>
      <w:r w:rsidRPr="002E7111">
        <w:rPr>
          <w:rFonts w:ascii="Helvetica" w:eastAsia="宋体" w:hAnsi="Helvetica" w:cs="Helvetica"/>
          <w:b/>
          <w:bCs/>
          <w:color w:val="FF4C41"/>
          <w:kern w:val="0"/>
          <w:sz w:val="20"/>
        </w:rPr>
        <w:t xml:space="preserve"> </w:t>
      </w:r>
      <w:r w:rsidRPr="002E7111">
        <w:rPr>
          <w:rFonts w:ascii="Helvetica" w:eastAsia="宋体" w:hAnsi="Helvetica" w:cs="Helvetica"/>
          <w:b/>
          <w:bCs/>
          <w:color w:val="FF4C41"/>
          <w:kern w:val="0"/>
          <w:sz w:val="20"/>
        </w:rPr>
        <w:t>部</w:t>
      </w:r>
    </w:p>
    <w:p w:rsidR="002E7111" w:rsidRPr="002E7111" w:rsidRDefault="002E7111" w:rsidP="002E7111">
      <w:pPr>
        <w:widowControl/>
        <w:shd w:val="clear" w:color="auto" w:fill="FFFFFF"/>
        <w:spacing w:before="100" w:beforeAutospacing="1" w:after="100" w:afterAutospacing="1"/>
        <w:jc w:val="center"/>
        <w:rPr>
          <w:rFonts w:ascii="Helvetica" w:eastAsia="宋体" w:hAnsi="Helvetica" w:cs="Helvetica"/>
          <w:color w:val="3E3E3E"/>
          <w:kern w:val="0"/>
          <w:sz w:val="20"/>
          <w:szCs w:val="20"/>
        </w:rPr>
      </w:pPr>
      <w:r w:rsidRPr="002E7111">
        <w:rPr>
          <w:rFonts w:ascii="Helvetica" w:eastAsia="宋体" w:hAnsi="Helvetica" w:cs="Helvetica"/>
          <w:b/>
          <w:bCs/>
          <w:color w:val="FF4C41"/>
          <w:kern w:val="0"/>
          <w:sz w:val="20"/>
        </w:rPr>
        <w:t>国家发展和改革委员会</w:t>
      </w:r>
    </w:p>
    <w:p w:rsidR="002E7111" w:rsidRPr="002E7111" w:rsidRDefault="002E7111" w:rsidP="002E7111">
      <w:pPr>
        <w:widowControl/>
        <w:shd w:val="clear" w:color="auto" w:fill="FFFFFF"/>
        <w:spacing w:before="100" w:beforeAutospacing="1" w:after="100" w:afterAutospacing="1"/>
        <w:jc w:val="center"/>
        <w:rPr>
          <w:rFonts w:ascii="Helvetica" w:eastAsia="宋体" w:hAnsi="Helvetica" w:cs="Helvetica"/>
          <w:color w:val="3E3E3E"/>
          <w:kern w:val="0"/>
          <w:sz w:val="20"/>
          <w:szCs w:val="20"/>
        </w:rPr>
      </w:pPr>
      <w:r w:rsidRPr="002E7111">
        <w:rPr>
          <w:rFonts w:ascii="Helvetica" w:eastAsia="宋体" w:hAnsi="Helvetica" w:cs="Helvetica"/>
          <w:b/>
          <w:bCs/>
          <w:color w:val="FF4C41"/>
          <w:kern w:val="0"/>
          <w:sz w:val="20"/>
        </w:rPr>
        <w:t>国</w:t>
      </w:r>
      <w:r w:rsidRPr="002E7111">
        <w:rPr>
          <w:rFonts w:ascii="Helvetica" w:eastAsia="宋体" w:hAnsi="Helvetica" w:cs="Helvetica"/>
          <w:b/>
          <w:bCs/>
          <w:color w:val="FF4C41"/>
          <w:kern w:val="0"/>
          <w:sz w:val="20"/>
        </w:rPr>
        <w:t xml:space="preserve"> </w:t>
      </w:r>
      <w:r w:rsidRPr="002E7111">
        <w:rPr>
          <w:rFonts w:ascii="Helvetica" w:eastAsia="宋体" w:hAnsi="Helvetica" w:cs="Helvetica"/>
          <w:b/>
          <w:bCs/>
          <w:color w:val="FF4C41"/>
          <w:kern w:val="0"/>
          <w:sz w:val="20"/>
        </w:rPr>
        <w:t>家</w:t>
      </w:r>
      <w:r w:rsidRPr="002E7111">
        <w:rPr>
          <w:rFonts w:ascii="Helvetica" w:eastAsia="宋体" w:hAnsi="Helvetica" w:cs="Helvetica"/>
          <w:b/>
          <w:bCs/>
          <w:color w:val="FF4C41"/>
          <w:kern w:val="0"/>
          <w:sz w:val="20"/>
        </w:rPr>
        <w:t xml:space="preserve"> </w:t>
      </w:r>
      <w:r w:rsidRPr="002E7111">
        <w:rPr>
          <w:rFonts w:ascii="Helvetica" w:eastAsia="宋体" w:hAnsi="Helvetica" w:cs="Helvetica"/>
          <w:b/>
          <w:bCs/>
          <w:color w:val="FF4C41"/>
          <w:kern w:val="0"/>
          <w:sz w:val="20"/>
        </w:rPr>
        <w:t>能</w:t>
      </w:r>
      <w:r w:rsidRPr="002E7111">
        <w:rPr>
          <w:rFonts w:ascii="Helvetica" w:eastAsia="宋体" w:hAnsi="Helvetica" w:cs="Helvetica"/>
          <w:b/>
          <w:bCs/>
          <w:color w:val="FF4C41"/>
          <w:kern w:val="0"/>
          <w:sz w:val="20"/>
        </w:rPr>
        <w:t xml:space="preserve"> </w:t>
      </w:r>
      <w:r w:rsidRPr="002E7111">
        <w:rPr>
          <w:rFonts w:ascii="Helvetica" w:eastAsia="宋体" w:hAnsi="Helvetica" w:cs="Helvetica"/>
          <w:b/>
          <w:bCs/>
          <w:color w:val="FF4C41"/>
          <w:kern w:val="0"/>
          <w:sz w:val="20"/>
        </w:rPr>
        <w:t>源</w:t>
      </w:r>
      <w:r w:rsidRPr="002E7111">
        <w:rPr>
          <w:rFonts w:ascii="Helvetica" w:eastAsia="宋体" w:hAnsi="Helvetica" w:cs="Helvetica"/>
          <w:b/>
          <w:bCs/>
          <w:color w:val="FF4C41"/>
          <w:kern w:val="0"/>
          <w:sz w:val="20"/>
        </w:rPr>
        <w:t xml:space="preserve"> </w:t>
      </w:r>
      <w:r w:rsidRPr="002E7111">
        <w:rPr>
          <w:rFonts w:ascii="Helvetica" w:eastAsia="宋体" w:hAnsi="Helvetica" w:cs="Helvetica"/>
          <w:b/>
          <w:bCs/>
          <w:color w:val="FF4C41"/>
          <w:kern w:val="0"/>
          <w:sz w:val="20"/>
        </w:rPr>
        <w:t>局</w:t>
      </w:r>
      <w:r w:rsidRPr="002E7111">
        <w:rPr>
          <w:rFonts w:ascii="Helvetica" w:eastAsia="宋体" w:hAnsi="Helvetica" w:cs="Helvetica"/>
          <w:b/>
          <w:bCs/>
          <w:color w:val="FF4C41"/>
          <w:kern w:val="0"/>
          <w:sz w:val="20"/>
        </w:rPr>
        <w:tab/>
        <w:t xml:space="preserve"> </w:t>
      </w:r>
      <w:r w:rsidRPr="002E7111">
        <w:rPr>
          <w:rFonts w:ascii="Helvetica" w:eastAsia="宋体" w:hAnsi="Helvetica" w:cs="Helvetica"/>
          <w:b/>
          <w:bCs/>
          <w:color w:val="FF4C41"/>
          <w:kern w:val="0"/>
          <w:sz w:val="20"/>
        </w:rPr>
        <w:t>文件</w:t>
      </w:r>
    </w:p>
    <w:p w:rsidR="002E7111" w:rsidRPr="002E7111" w:rsidRDefault="002E7111" w:rsidP="002E7111">
      <w:pPr>
        <w:widowControl/>
        <w:shd w:val="clear" w:color="auto" w:fill="FFFFFF"/>
        <w:spacing w:before="100" w:beforeAutospacing="1" w:after="100" w:afterAutospacing="1"/>
        <w:jc w:val="center"/>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环发</w:t>
      </w:r>
      <w:r w:rsidRPr="002E7111">
        <w:rPr>
          <w:rFonts w:ascii="Helvetica" w:eastAsia="宋体" w:hAnsi="Helvetica" w:cs="Helvetica"/>
          <w:b/>
          <w:bCs/>
          <w:color w:val="007AAA"/>
          <w:kern w:val="0"/>
          <w:sz w:val="20"/>
        </w:rPr>
        <w:t>[2015]164</w:t>
      </w:r>
      <w:r w:rsidRPr="002E7111">
        <w:rPr>
          <w:rFonts w:ascii="Helvetica" w:eastAsia="宋体" w:hAnsi="Helvetica" w:cs="Helvetica"/>
          <w:b/>
          <w:bCs/>
          <w:color w:val="007AAA"/>
          <w:kern w:val="0"/>
          <w:sz w:val="20"/>
        </w:rPr>
        <w:t>号</w:t>
      </w:r>
    </w:p>
    <w:p w:rsidR="002E7111" w:rsidRPr="002E7111" w:rsidRDefault="002E7111" w:rsidP="002E7111">
      <w:pPr>
        <w:widowControl/>
        <w:shd w:val="clear" w:color="auto" w:fill="FFFFFF"/>
        <w:spacing w:before="100" w:beforeAutospacing="1" w:after="100" w:afterAutospacing="1"/>
        <w:jc w:val="center"/>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关于印发《全面实施燃煤电厂超低排放和节能改造工作方案》的通知</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各省、自治区、直辖市环境保护厅（局）、发展改革委（经信委、经委、工信厅）、能源局，新疆生产建设兵团环境保护局、发展改革委、能源局，国家电网公司，南方电网公司，华能、大唐、华电、国电、国电投、神华集团公司：</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为贯彻落实</w:t>
      </w:r>
      <w:r w:rsidRPr="002E7111">
        <w:rPr>
          <w:rFonts w:ascii="Helvetica" w:eastAsia="宋体" w:hAnsi="Helvetica" w:cs="Helvetica"/>
          <w:b/>
          <w:bCs/>
          <w:color w:val="007AAA"/>
          <w:kern w:val="0"/>
          <w:sz w:val="20"/>
        </w:rPr>
        <w:t>第</w:t>
      </w:r>
      <w:r w:rsidRPr="002E7111">
        <w:rPr>
          <w:rFonts w:ascii="Helvetica" w:eastAsia="宋体" w:hAnsi="Helvetica" w:cs="Helvetica"/>
          <w:b/>
          <w:bCs/>
          <w:color w:val="007AAA"/>
          <w:kern w:val="0"/>
          <w:sz w:val="20"/>
        </w:rPr>
        <w:t>114</w:t>
      </w:r>
      <w:r w:rsidRPr="002E7111">
        <w:rPr>
          <w:rFonts w:ascii="Helvetica" w:eastAsia="宋体" w:hAnsi="Helvetica" w:cs="Helvetica"/>
          <w:b/>
          <w:bCs/>
          <w:color w:val="007AAA"/>
          <w:kern w:val="0"/>
          <w:sz w:val="20"/>
        </w:rPr>
        <w:t>次国务院常务会议</w:t>
      </w:r>
      <w:r w:rsidRPr="002E7111">
        <w:rPr>
          <w:rFonts w:ascii="Helvetica" w:eastAsia="宋体" w:hAnsi="Helvetica" w:cs="Helvetica"/>
          <w:color w:val="3E3E3E"/>
          <w:kern w:val="0"/>
          <w:sz w:val="20"/>
          <w:szCs w:val="20"/>
        </w:rPr>
        <w:t>精神，我们制定了《全面实施燃煤电厂超低排放和节能改造工作方案》，现印发给你们，请认真贯彻执行，并将有关事项通知如下：</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一、全面实施燃煤电厂超低排放和节能改造是一项重要的国家专项行动</w:t>
      </w:r>
      <w:r w:rsidRPr="002E7111">
        <w:rPr>
          <w:rFonts w:ascii="Helvetica" w:eastAsia="宋体" w:hAnsi="Helvetica" w:cs="Helvetica"/>
          <w:color w:val="3E3E3E"/>
          <w:kern w:val="0"/>
          <w:sz w:val="20"/>
          <w:szCs w:val="20"/>
        </w:rPr>
        <w:t>，既有利于节能减排、促进绿色发展、增添民生福祉，也有利于扩大投资、促进煤电产业转型升级、相关装备制造业走出去。各有关部门、地方及企业应高度重视此项工作，尽快制定专项实施计划，做好与本方案的衔接。</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二、各相关部门要加大扶持力度，完善政策措施，充分调动地方和企业积极性，同时强化对项目改造和运行的监督管理。</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三、煤电企业是实施主体</w:t>
      </w:r>
      <w:r w:rsidRPr="002E7111">
        <w:rPr>
          <w:rFonts w:ascii="Helvetica" w:eastAsia="宋体" w:hAnsi="Helvetica" w:cs="Helvetica"/>
          <w:color w:val="3E3E3E"/>
          <w:kern w:val="0"/>
          <w:sz w:val="20"/>
          <w:szCs w:val="20"/>
        </w:rPr>
        <w:t>，应主动承担社会责任，积极采用环境污染第三</w:t>
      </w:r>
      <w:proofErr w:type="gramStart"/>
      <w:r w:rsidRPr="002E7111">
        <w:rPr>
          <w:rFonts w:ascii="Helvetica" w:eastAsia="宋体" w:hAnsi="Helvetica" w:cs="Helvetica"/>
          <w:color w:val="3E3E3E"/>
          <w:kern w:val="0"/>
          <w:sz w:val="20"/>
          <w:szCs w:val="20"/>
        </w:rPr>
        <w:t>方治理</w:t>
      </w:r>
      <w:proofErr w:type="gramEnd"/>
      <w:r w:rsidRPr="002E7111">
        <w:rPr>
          <w:rFonts w:ascii="Helvetica" w:eastAsia="宋体" w:hAnsi="Helvetica" w:cs="Helvetica"/>
          <w:color w:val="3E3E3E"/>
          <w:kern w:val="0"/>
          <w:sz w:val="20"/>
          <w:szCs w:val="20"/>
        </w:rPr>
        <w:t>和合同能源管理模式，加快超低排放和节能改造项目实施，确保改造工程按期建成并稳定运行。</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四、装备制造企业、电网公司、节能服务公司和</w:t>
      </w:r>
      <w:r w:rsidRPr="002E7111">
        <w:rPr>
          <w:rFonts w:ascii="Helvetica" w:eastAsia="宋体" w:hAnsi="Helvetica" w:cs="Helvetica"/>
          <w:b/>
          <w:bCs/>
          <w:color w:val="007AAA"/>
          <w:kern w:val="0"/>
          <w:sz w:val="20"/>
        </w:rPr>
        <w:t>环保专业公司应努力保障并优先满足超低排放和节能改造项目的需求。</w:t>
      </w:r>
      <w:r w:rsidRPr="002E7111">
        <w:rPr>
          <w:rFonts w:ascii="Helvetica" w:eastAsia="宋体" w:hAnsi="Helvetica" w:cs="Helvetica"/>
          <w:color w:val="3E3E3E"/>
          <w:kern w:val="0"/>
          <w:sz w:val="20"/>
          <w:szCs w:val="20"/>
        </w:rPr>
        <w:t>通过各方共同努力，确保超低排放和节能改造目标按期完成。</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特此通知。</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附件：全面实施燃煤电厂超低排放和节能改造工作方案</w:t>
      </w:r>
    </w:p>
    <w:p w:rsidR="002E7111" w:rsidRPr="002E7111" w:rsidRDefault="002E7111" w:rsidP="002E7111">
      <w:pPr>
        <w:widowControl/>
        <w:shd w:val="clear" w:color="auto" w:fill="FFFFFF"/>
        <w:spacing w:before="100" w:beforeAutospacing="1" w:after="100" w:afterAutospacing="1"/>
        <w:jc w:val="righ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环境保护部</w:t>
      </w:r>
    </w:p>
    <w:p w:rsidR="002E7111" w:rsidRPr="002E7111" w:rsidRDefault="002E7111" w:rsidP="002E7111">
      <w:pPr>
        <w:widowControl/>
        <w:shd w:val="clear" w:color="auto" w:fill="FFFFFF"/>
        <w:spacing w:before="100" w:beforeAutospacing="1" w:after="100" w:afterAutospacing="1"/>
        <w:jc w:val="righ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lastRenderedPageBreak/>
        <w:t>发展改革委</w:t>
      </w:r>
    </w:p>
    <w:p w:rsidR="002E7111" w:rsidRPr="002E7111" w:rsidRDefault="002E7111" w:rsidP="002E7111">
      <w:pPr>
        <w:widowControl/>
        <w:shd w:val="clear" w:color="auto" w:fill="FFFFFF"/>
        <w:spacing w:before="100" w:beforeAutospacing="1" w:after="100" w:afterAutospacing="1"/>
        <w:jc w:val="righ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能源局</w:t>
      </w:r>
    </w:p>
    <w:p w:rsidR="002E7111" w:rsidRPr="002E7111" w:rsidRDefault="002E7111" w:rsidP="002E7111">
      <w:pPr>
        <w:widowControl/>
        <w:shd w:val="clear" w:color="auto" w:fill="FFFFFF"/>
        <w:spacing w:before="100" w:beforeAutospacing="1" w:after="100" w:afterAutospacing="1"/>
        <w:jc w:val="righ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2015</w:t>
      </w:r>
      <w:r w:rsidRPr="002E7111">
        <w:rPr>
          <w:rFonts w:ascii="Helvetica" w:eastAsia="宋体" w:hAnsi="Helvetica" w:cs="Helvetica"/>
          <w:color w:val="3E3E3E"/>
          <w:kern w:val="0"/>
          <w:sz w:val="20"/>
          <w:szCs w:val="20"/>
        </w:rPr>
        <w:t>年</w:t>
      </w:r>
      <w:r w:rsidRPr="002E7111">
        <w:rPr>
          <w:rFonts w:ascii="Helvetica" w:eastAsia="宋体" w:hAnsi="Helvetica" w:cs="Helvetica"/>
          <w:color w:val="3E3E3E"/>
          <w:kern w:val="0"/>
          <w:sz w:val="20"/>
          <w:szCs w:val="20"/>
        </w:rPr>
        <w:t>12</w:t>
      </w:r>
      <w:r w:rsidRPr="002E7111">
        <w:rPr>
          <w:rFonts w:ascii="Helvetica" w:eastAsia="宋体" w:hAnsi="Helvetica" w:cs="Helvetica"/>
          <w:color w:val="3E3E3E"/>
          <w:kern w:val="0"/>
          <w:sz w:val="20"/>
          <w:szCs w:val="20"/>
        </w:rPr>
        <w:t>月</w:t>
      </w:r>
      <w:r w:rsidRPr="002E7111">
        <w:rPr>
          <w:rFonts w:ascii="Helvetica" w:eastAsia="宋体" w:hAnsi="Helvetica" w:cs="Helvetica"/>
          <w:color w:val="3E3E3E"/>
          <w:kern w:val="0"/>
          <w:sz w:val="20"/>
          <w:szCs w:val="20"/>
        </w:rPr>
        <w:t>11</w:t>
      </w:r>
      <w:r w:rsidRPr="002E7111">
        <w:rPr>
          <w:rFonts w:ascii="Helvetica" w:eastAsia="宋体" w:hAnsi="Helvetica" w:cs="Helvetica"/>
          <w:color w:val="3E3E3E"/>
          <w:kern w:val="0"/>
          <w:sz w:val="20"/>
          <w:szCs w:val="20"/>
        </w:rPr>
        <w:t>日</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抄送：国务院办公厅，各省、自治区、直辖市人民政府办公厅，新疆生产建设兵团办公厅，科技部，工业和信息化部，财政部，国资委，国家开发银行。</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环境保护部办公厅</w:t>
      </w:r>
      <w:r w:rsidRPr="002E7111">
        <w:rPr>
          <w:rFonts w:ascii="Helvetica" w:eastAsia="宋体" w:hAnsi="Helvetica" w:cs="Helvetica"/>
          <w:color w:val="3E3E3E"/>
          <w:kern w:val="0"/>
          <w:sz w:val="20"/>
          <w:szCs w:val="20"/>
        </w:rPr>
        <w:t>2015</w:t>
      </w:r>
      <w:r w:rsidRPr="002E7111">
        <w:rPr>
          <w:rFonts w:ascii="Helvetica" w:eastAsia="宋体" w:hAnsi="Helvetica" w:cs="Helvetica"/>
          <w:color w:val="3E3E3E"/>
          <w:kern w:val="0"/>
          <w:sz w:val="20"/>
          <w:szCs w:val="20"/>
        </w:rPr>
        <w:t>年</w:t>
      </w:r>
      <w:r w:rsidRPr="002E7111">
        <w:rPr>
          <w:rFonts w:ascii="Helvetica" w:eastAsia="宋体" w:hAnsi="Helvetica" w:cs="Helvetica"/>
          <w:color w:val="3E3E3E"/>
          <w:kern w:val="0"/>
          <w:sz w:val="20"/>
          <w:szCs w:val="20"/>
        </w:rPr>
        <w:t>12</w:t>
      </w:r>
      <w:r w:rsidRPr="002E7111">
        <w:rPr>
          <w:rFonts w:ascii="Helvetica" w:eastAsia="宋体" w:hAnsi="Helvetica" w:cs="Helvetica"/>
          <w:color w:val="3E3E3E"/>
          <w:kern w:val="0"/>
          <w:sz w:val="20"/>
          <w:szCs w:val="20"/>
        </w:rPr>
        <w:t>月</w:t>
      </w:r>
      <w:r w:rsidRPr="002E7111">
        <w:rPr>
          <w:rFonts w:ascii="Helvetica" w:eastAsia="宋体" w:hAnsi="Helvetica" w:cs="Helvetica"/>
          <w:color w:val="3E3E3E"/>
          <w:kern w:val="0"/>
          <w:sz w:val="20"/>
          <w:szCs w:val="20"/>
        </w:rPr>
        <w:t>11</w:t>
      </w:r>
      <w:r w:rsidRPr="002E7111">
        <w:rPr>
          <w:rFonts w:ascii="Helvetica" w:eastAsia="宋体" w:hAnsi="Helvetica" w:cs="Helvetica"/>
          <w:color w:val="3E3E3E"/>
          <w:kern w:val="0"/>
          <w:sz w:val="20"/>
          <w:szCs w:val="20"/>
        </w:rPr>
        <w:t>日印发</w:t>
      </w:r>
    </w:p>
    <w:p w:rsidR="002E7111" w:rsidRPr="002E7111" w:rsidRDefault="002E7111" w:rsidP="002E7111">
      <w:pPr>
        <w:widowControl/>
        <w:shd w:val="clear" w:color="auto" w:fill="FFFFFF"/>
        <w:spacing w:before="100" w:beforeAutospacing="1" w:after="100" w:afterAutospacing="1"/>
        <w:jc w:val="center"/>
        <w:rPr>
          <w:rFonts w:ascii="Helvetica" w:eastAsia="宋体" w:hAnsi="Helvetica" w:cs="Helvetica"/>
          <w:color w:val="3E3E3E"/>
          <w:kern w:val="0"/>
          <w:sz w:val="32"/>
          <w:szCs w:val="32"/>
        </w:rPr>
      </w:pPr>
      <w:r w:rsidRPr="002E7111">
        <w:rPr>
          <w:rFonts w:ascii="Helvetica" w:eastAsia="宋体" w:hAnsi="Helvetica" w:cs="Helvetica"/>
          <w:b/>
          <w:bCs/>
          <w:color w:val="007AAA"/>
          <w:kern w:val="0"/>
          <w:sz w:val="32"/>
          <w:szCs w:val="32"/>
        </w:rPr>
        <w:t>全面实施燃煤电厂超低排放和节能改造工作方案</w:t>
      </w:r>
      <w:r w:rsidRPr="002E7111">
        <w:rPr>
          <w:rFonts w:ascii="Helvetica" w:eastAsia="宋体" w:hAnsi="Helvetica" w:cs="Helvetica"/>
          <w:b/>
          <w:bCs/>
          <w:color w:val="007AAA"/>
          <w:kern w:val="0"/>
          <w:sz w:val="32"/>
          <w:szCs w:val="32"/>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全面实施燃煤电厂超低排放和节能改造，是推进煤炭清洁化利用、改善大气环境质量、缓解资源约束的重要举措。</w:t>
      </w:r>
      <w:r w:rsidRPr="002E7111">
        <w:rPr>
          <w:rFonts w:ascii="Helvetica" w:eastAsia="宋体" w:hAnsi="Helvetica" w:cs="Helvetica"/>
          <w:b/>
          <w:bCs/>
          <w:color w:val="007AAA"/>
          <w:kern w:val="0"/>
          <w:sz w:val="20"/>
        </w:rPr>
        <w:t>《煤电节能减排升级与改造行动计划（</w:t>
      </w:r>
      <w:r w:rsidRPr="002E7111">
        <w:rPr>
          <w:rFonts w:ascii="Helvetica" w:eastAsia="宋体" w:hAnsi="Helvetica" w:cs="Helvetica"/>
          <w:b/>
          <w:bCs/>
          <w:color w:val="007AAA"/>
          <w:kern w:val="0"/>
          <w:sz w:val="20"/>
        </w:rPr>
        <w:t xml:space="preserve">2014-2020 </w:t>
      </w:r>
      <w:r w:rsidRPr="002E7111">
        <w:rPr>
          <w:rFonts w:ascii="Helvetica" w:eastAsia="宋体" w:hAnsi="Helvetica" w:cs="Helvetica"/>
          <w:b/>
          <w:bCs/>
          <w:color w:val="007AAA"/>
          <w:kern w:val="0"/>
          <w:sz w:val="20"/>
        </w:rPr>
        <w:t>年）》（以下简称《行动计划》）实施以来，各地大力实施超低排放和节能改造重点工程，取得了积极成效。</w:t>
      </w:r>
      <w:r w:rsidRPr="002E7111">
        <w:rPr>
          <w:rFonts w:ascii="Helvetica" w:eastAsia="宋体" w:hAnsi="Helvetica" w:cs="Helvetica"/>
          <w:color w:val="3E3E3E"/>
          <w:kern w:val="0"/>
          <w:sz w:val="20"/>
          <w:szCs w:val="20"/>
        </w:rPr>
        <w:t>根据国务院第</w:t>
      </w:r>
      <w:r w:rsidRPr="002E7111">
        <w:rPr>
          <w:rFonts w:ascii="Helvetica" w:eastAsia="宋体" w:hAnsi="Helvetica" w:cs="Helvetica"/>
          <w:color w:val="3E3E3E"/>
          <w:kern w:val="0"/>
          <w:sz w:val="20"/>
          <w:szCs w:val="20"/>
        </w:rPr>
        <w:t xml:space="preserve"> 114 </w:t>
      </w:r>
      <w:r w:rsidRPr="002E7111">
        <w:rPr>
          <w:rFonts w:ascii="Helvetica" w:eastAsia="宋体" w:hAnsi="Helvetica" w:cs="Helvetica"/>
          <w:color w:val="3E3E3E"/>
          <w:kern w:val="0"/>
          <w:sz w:val="20"/>
          <w:szCs w:val="20"/>
        </w:rPr>
        <w:t>次常务会议精神，为加快能源技术创新，建设清洁低碳、安全高效的现代能源体系，实现稳增长、调结构、</w:t>
      </w:r>
      <w:proofErr w:type="gramStart"/>
      <w:r w:rsidRPr="002E7111">
        <w:rPr>
          <w:rFonts w:ascii="Helvetica" w:eastAsia="宋体" w:hAnsi="Helvetica" w:cs="Helvetica"/>
          <w:color w:val="3E3E3E"/>
          <w:kern w:val="0"/>
          <w:sz w:val="20"/>
          <w:szCs w:val="20"/>
        </w:rPr>
        <w:t>促减排</w:t>
      </w:r>
      <w:proofErr w:type="gramEnd"/>
      <w:r w:rsidRPr="002E7111">
        <w:rPr>
          <w:rFonts w:ascii="Helvetica" w:eastAsia="宋体" w:hAnsi="Helvetica" w:cs="Helvetica"/>
          <w:color w:val="3E3E3E"/>
          <w:kern w:val="0"/>
          <w:sz w:val="20"/>
          <w:szCs w:val="20"/>
        </w:rPr>
        <w:t>、惠民生，</w:t>
      </w:r>
      <w:r w:rsidRPr="002E7111">
        <w:rPr>
          <w:rFonts w:ascii="Helvetica" w:eastAsia="宋体" w:hAnsi="Helvetica" w:cs="Helvetica"/>
          <w:b/>
          <w:bCs/>
          <w:color w:val="007AAA"/>
          <w:kern w:val="0"/>
          <w:sz w:val="20"/>
        </w:rPr>
        <w:t>推动《行动计划》</w:t>
      </w:r>
      <w:r w:rsidRPr="002E7111">
        <w:rPr>
          <w:rFonts w:ascii="Helvetica" w:eastAsia="宋体" w:hAnsi="Helvetica" w:cs="Helvetica"/>
          <w:b/>
          <w:bCs/>
          <w:color w:val="007AAA"/>
          <w:kern w:val="0"/>
          <w:sz w:val="20"/>
        </w:rPr>
        <w:t>“</w:t>
      </w:r>
      <w:r w:rsidRPr="002E7111">
        <w:rPr>
          <w:rFonts w:ascii="Helvetica" w:eastAsia="宋体" w:hAnsi="Helvetica" w:cs="Helvetica"/>
          <w:b/>
          <w:bCs/>
          <w:color w:val="007AAA"/>
          <w:kern w:val="0"/>
          <w:sz w:val="20"/>
        </w:rPr>
        <w:t>提速扩围</w:t>
      </w:r>
      <w:r w:rsidRPr="002E7111">
        <w:rPr>
          <w:rFonts w:ascii="Helvetica" w:eastAsia="宋体" w:hAnsi="Helvetica" w:cs="Helvetica"/>
          <w:b/>
          <w:bCs/>
          <w:color w:val="007AAA"/>
          <w:kern w:val="0"/>
          <w:sz w:val="20"/>
        </w:rPr>
        <w:t>”</w:t>
      </w:r>
      <w:r w:rsidRPr="002E7111">
        <w:rPr>
          <w:rFonts w:ascii="Helvetica" w:eastAsia="宋体" w:hAnsi="Helvetica" w:cs="Helvetica"/>
          <w:color w:val="3E3E3E"/>
          <w:kern w:val="0"/>
          <w:sz w:val="20"/>
          <w:szCs w:val="20"/>
        </w:rPr>
        <w:t>，特制订本方案。</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一、指导思想与目标</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（一）指导思想</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全面贯彻党的十八届五中全会精神，牢固树立绿色发展理念，全面实施煤电行业节能减排升级改造，在全国范围内推广燃煤电厂超低排放要求和新的能耗标准，建成世界上最大的清洁高效煤电体系。</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（二）主要目标</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FF4C41"/>
          <w:kern w:val="0"/>
          <w:sz w:val="20"/>
        </w:rPr>
        <w:t>到</w:t>
      </w:r>
      <w:r w:rsidRPr="002E7111">
        <w:rPr>
          <w:rFonts w:ascii="Helvetica" w:eastAsia="宋体" w:hAnsi="Helvetica" w:cs="Helvetica"/>
          <w:b/>
          <w:bCs/>
          <w:color w:val="FF4C41"/>
          <w:kern w:val="0"/>
          <w:sz w:val="20"/>
        </w:rPr>
        <w:t xml:space="preserve"> 2020 </w:t>
      </w:r>
      <w:r w:rsidRPr="002E7111">
        <w:rPr>
          <w:rFonts w:ascii="Helvetica" w:eastAsia="宋体" w:hAnsi="Helvetica" w:cs="Helvetica"/>
          <w:b/>
          <w:bCs/>
          <w:color w:val="FF4C41"/>
          <w:kern w:val="0"/>
          <w:sz w:val="20"/>
        </w:rPr>
        <w:t>年</w:t>
      </w:r>
      <w:r w:rsidRPr="002E7111">
        <w:rPr>
          <w:rFonts w:ascii="Helvetica" w:eastAsia="宋体" w:hAnsi="Helvetica" w:cs="Helvetica"/>
          <w:color w:val="3E3E3E"/>
          <w:kern w:val="0"/>
          <w:sz w:val="20"/>
          <w:szCs w:val="20"/>
        </w:rPr>
        <w:t>，全国所有具备改造条件的燃煤电厂力争实现</w:t>
      </w:r>
      <w:r w:rsidRPr="002E7111">
        <w:rPr>
          <w:rFonts w:ascii="Helvetica" w:eastAsia="宋体" w:hAnsi="Helvetica" w:cs="Helvetica"/>
          <w:b/>
          <w:bCs/>
          <w:color w:val="FF4C41"/>
          <w:kern w:val="0"/>
          <w:sz w:val="20"/>
        </w:rPr>
        <w:t>超低排放</w:t>
      </w:r>
      <w:r w:rsidRPr="002E7111">
        <w:rPr>
          <w:rFonts w:ascii="Helvetica" w:eastAsia="宋体" w:hAnsi="Helvetica" w:cs="Helvetica"/>
          <w:color w:val="3E3E3E"/>
          <w:kern w:val="0"/>
          <w:sz w:val="20"/>
          <w:szCs w:val="20"/>
        </w:rPr>
        <w:t>（即在基准氧含量</w:t>
      </w:r>
      <w:r w:rsidRPr="002E7111">
        <w:rPr>
          <w:rFonts w:ascii="Helvetica" w:eastAsia="宋体" w:hAnsi="Helvetica" w:cs="Helvetica"/>
          <w:color w:val="3E3E3E"/>
          <w:kern w:val="0"/>
          <w:sz w:val="20"/>
          <w:szCs w:val="20"/>
        </w:rPr>
        <w:t xml:space="preserve"> 6%</w:t>
      </w:r>
      <w:r w:rsidRPr="002E7111">
        <w:rPr>
          <w:rFonts w:ascii="Helvetica" w:eastAsia="宋体" w:hAnsi="Helvetica" w:cs="Helvetica"/>
          <w:color w:val="3E3E3E"/>
          <w:kern w:val="0"/>
          <w:sz w:val="20"/>
          <w:szCs w:val="20"/>
        </w:rPr>
        <w:t>条件下，</w:t>
      </w:r>
      <w:r w:rsidRPr="002E7111">
        <w:rPr>
          <w:rFonts w:ascii="Helvetica" w:eastAsia="宋体" w:hAnsi="Helvetica" w:cs="Helvetica"/>
          <w:b/>
          <w:bCs/>
          <w:color w:val="FF4C41"/>
          <w:kern w:val="0"/>
          <w:sz w:val="20"/>
        </w:rPr>
        <w:t>烟尘、二氧化硫、氮氧化物排放浓度分别不高于</w:t>
      </w:r>
      <w:r w:rsidRPr="002E7111">
        <w:rPr>
          <w:rFonts w:ascii="Helvetica" w:eastAsia="宋体" w:hAnsi="Helvetica" w:cs="Helvetica"/>
          <w:b/>
          <w:bCs/>
          <w:color w:val="FF4C41"/>
          <w:kern w:val="0"/>
          <w:sz w:val="20"/>
        </w:rPr>
        <w:t xml:space="preserve"> 10</w:t>
      </w:r>
      <w:r w:rsidRPr="002E7111">
        <w:rPr>
          <w:rFonts w:ascii="Helvetica" w:eastAsia="宋体" w:hAnsi="Helvetica" w:cs="Helvetica"/>
          <w:b/>
          <w:bCs/>
          <w:color w:val="FF4C41"/>
          <w:kern w:val="0"/>
          <w:sz w:val="20"/>
        </w:rPr>
        <w:t>、</w:t>
      </w:r>
      <w:r w:rsidRPr="002E7111">
        <w:rPr>
          <w:rFonts w:ascii="Helvetica" w:eastAsia="宋体" w:hAnsi="Helvetica" w:cs="Helvetica"/>
          <w:b/>
          <w:bCs/>
          <w:color w:val="FF4C41"/>
          <w:kern w:val="0"/>
          <w:sz w:val="20"/>
        </w:rPr>
        <w:t>35</w:t>
      </w:r>
      <w:r w:rsidRPr="002E7111">
        <w:rPr>
          <w:rFonts w:ascii="Helvetica" w:eastAsia="宋体" w:hAnsi="Helvetica" w:cs="Helvetica"/>
          <w:b/>
          <w:bCs/>
          <w:color w:val="FF4C41"/>
          <w:kern w:val="0"/>
          <w:sz w:val="20"/>
        </w:rPr>
        <w:t>、</w:t>
      </w:r>
      <w:r w:rsidRPr="002E7111">
        <w:rPr>
          <w:rFonts w:ascii="Helvetica" w:eastAsia="宋体" w:hAnsi="Helvetica" w:cs="Helvetica"/>
          <w:b/>
          <w:bCs/>
          <w:color w:val="FF4C41"/>
          <w:kern w:val="0"/>
          <w:sz w:val="20"/>
        </w:rPr>
        <w:t xml:space="preserve">50 </w:t>
      </w:r>
      <w:proofErr w:type="gramStart"/>
      <w:r w:rsidRPr="002E7111">
        <w:rPr>
          <w:rFonts w:ascii="Helvetica" w:eastAsia="宋体" w:hAnsi="Helvetica" w:cs="Helvetica"/>
          <w:b/>
          <w:bCs/>
          <w:color w:val="FF4C41"/>
          <w:kern w:val="0"/>
          <w:sz w:val="20"/>
        </w:rPr>
        <w:t>毫克</w:t>
      </w:r>
      <w:r w:rsidRPr="002E7111">
        <w:rPr>
          <w:rFonts w:ascii="Helvetica" w:eastAsia="宋体" w:hAnsi="Helvetica" w:cs="Helvetica"/>
          <w:b/>
          <w:bCs/>
          <w:color w:val="FF4C41"/>
          <w:kern w:val="0"/>
          <w:sz w:val="20"/>
        </w:rPr>
        <w:t>/</w:t>
      </w:r>
      <w:proofErr w:type="gramEnd"/>
      <w:r w:rsidRPr="002E7111">
        <w:rPr>
          <w:rFonts w:ascii="Helvetica" w:eastAsia="宋体" w:hAnsi="Helvetica" w:cs="Helvetica"/>
          <w:b/>
          <w:bCs/>
          <w:color w:val="FF4C41"/>
          <w:kern w:val="0"/>
          <w:sz w:val="20"/>
        </w:rPr>
        <w:t>立方米</w:t>
      </w:r>
      <w:r w:rsidRPr="002E7111">
        <w:rPr>
          <w:rFonts w:ascii="Helvetica" w:eastAsia="宋体" w:hAnsi="Helvetica" w:cs="Helvetica"/>
          <w:color w:val="3E3E3E"/>
          <w:kern w:val="0"/>
          <w:sz w:val="20"/>
          <w:szCs w:val="20"/>
        </w:rPr>
        <w:t>）。</w:t>
      </w:r>
      <w:r w:rsidRPr="002E7111">
        <w:rPr>
          <w:rFonts w:ascii="Helvetica" w:eastAsia="宋体" w:hAnsi="Helvetica" w:cs="Helvetica"/>
          <w:b/>
          <w:bCs/>
          <w:color w:val="FF4C41"/>
          <w:kern w:val="0"/>
          <w:sz w:val="20"/>
        </w:rPr>
        <w:t>全国有条件的新建燃煤发电机组达到超低排放水平。</w:t>
      </w:r>
      <w:r w:rsidRPr="002E7111">
        <w:rPr>
          <w:rFonts w:ascii="Helvetica" w:eastAsia="宋体" w:hAnsi="Helvetica" w:cs="Helvetica"/>
          <w:color w:val="3E3E3E"/>
          <w:kern w:val="0"/>
          <w:sz w:val="20"/>
          <w:szCs w:val="20"/>
        </w:rPr>
        <w:t>加快现役燃煤发电机组超低排放改造步伐，</w:t>
      </w:r>
      <w:r w:rsidRPr="002E7111">
        <w:rPr>
          <w:rFonts w:ascii="Helvetica" w:eastAsia="宋体" w:hAnsi="Helvetica" w:cs="Helvetica"/>
          <w:b/>
          <w:bCs/>
          <w:color w:val="FF4C41"/>
          <w:kern w:val="0"/>
          <w:sz w:val="20"/>
        </w:rPr>
        <w:t>将东部地区原计划</w:t>
      </w:r>
      <w:r w:rsidRPr="002E7111">
        <w:rPr>
          <w:rFonts w:ascii="Helvetica" w:eastAsia="宋体" w:hAnsi="Helvetica" w:cs="Helvetica"/>
          <w:b/>
          <w:bCs/>
          <w:color w:val="FF4C41"/>
          <w:kern w:val="0"/>
          <w:sz w:val="20"/>
        </w:rPr>
        <w:t xml:space="preserve"> 2020 </w:t>
      </w:r>
      <w:r w:rsidRPr="002E7111">
        <w:rPr>
          <w:rFonts w:ascii="Helvetica" w:eastAsia="宋体" w:hAnsi="Helvetica" w:cs="Helvetica"/>
          <w:b/>
          <w:bCs/>
          <w:color w:val="FF4C41"/>
          <w:kern w:val="0"/>
          <w:sz w:val="20"/>
        </w:rPr>
        <w:t>年前完成的超低排放改造任务提前至</w:t>
      </w:r>
      <w:r w:rsidRPr="002E7111">
        <w:rPr>
          <w:rFonts w:ascii="Helvetica" w:eastAsia="宋体" w:hAnsi="Helvetica" w:cs="Helvetica"/>
          <w:b/>
          <w:bCs/>
          <w:color w:val="FF4C41"/>
          <w:kern w:val="0"/>
          <w:sz w:val="20"/>
        </w:rPr>
        <w:t xml:space="preserve">2017 </w:t>
      </w:r>
      <w:r w:rsidRPr="002E7111">
        <w:rPr>
          <w:rFonts w:ascii="Helvetica" w:eastAsia="宋体" w:hAnsi="Helvetica" w:cs="Helvetica"/>
          <w:b/>
          <w:bCs/>
          <w:color w:val="FF4C41"/>
          <w:kern w:val="0"/>
          <w:sz w:val="20"/>
        </w:rPr>
        <w:t>年前总体完成</w:t>
      </w:r>
      <w:r w:rsidRPr="002E7111">
        <w:rPr>
          <w:rFonts w:ascii="Helvetica" w:eastAsia="宋体" w:hAnsi="Helvetica" w:cs="Helvetica"/>
          <w:color w:val="3E3E3E"/>
          <w:kern w:val="0"/>
          <w:sz w:val="20"/>
          <w:szCs w:val="20"/>
        </w:rPr>
        <w:t>；将对东部地区的要求逐步扩展至全国有条件地区，其中，</w:t>
      </w:r>
      <w:r w:rsidRPr="002E7111">
        <w:rPr>
          <w:rFonts w:ascii="Helvetica" w:eastAsia="宋体" w:hAnsi="Helvetica" w:cs="Helvetica"/>
          <w:b/>
          <w:bCs/>
          <w:color w:val="FF4C41"/>
          <w:kern w:val="0"/>
          <w:sz w:val="20"/>
        </w:rPr>
        <w:t>中部地区力争在</w:t>
      </w:r>
      <w:r w:rsidRPr="002E7111">
        <w:rPr>
          <w:rFonts w:ascii="Helvetica" w:eastAsia="宋体" w:hAnsi="Helvetica" w:cs="Helvetica"/>
          <w:b/>
          <w:bCs/>
          <w:color w:val="FF4C41"/>
          <w:kern w:val="0"/>
          <w:sz w:val="20"/>
        </w:rPr>
        <w:t xml:space="preserve"> 2018 </w:t>
      </w:r>
      <w:r w:rsidRPr="002E7111">
        <w:rPr>
          <w:rFonts w:ascii="Helvetica" w:eastAsia="宋体" w:hAnsi="Helvetica" w:cs="Helvetica"/>
          <w:b/>
          <w:bCs/>
          <w:color w:val="FF4C41"/>
          <w:kern w:val="0"/>
          <w:sz w:val="20"/>
        </w:rPr>
        <w:t>年前基本完成，西部地区在</w:t>
      </w:r>
      <w:r w:rsidRPr="002E7111">
        <w:rPr>
          <w:rFonts w:ascii="Helvetica" w:eastAsia="宋体" w:hAnsi="Helvetica" w:cs="Helvetica"/>
          <w:b/>
          <w:bCs/>
          <w:color w:val="FF4C41"/>
          <w:kern w:val="0"/>
          <w:sz w:val="20"/>
        </w:rPr>
        <w:t xml:space="preserve"> 2020</w:t>
      </w:r>
      <w:r w:rsidRPr="002E7111">
        <w:rPr>
          <w:rFonts w:ascii="Helvetica" w:eastAsia="宋体" w:hAnsi="Helvetica" w:cs="Helvetica"/>
          <w:b/>
          <w:bCs/>
          <w:color w:val="FF4C41"/>
          <w:kern w:val="0"/>
          <w:sz w:val="20"/>
        </w:rPr>
        <w:t>年前完成。</w:t>
      </w:r>
      <w:r w:rsidRPr="002E7111">
        <w:rPr>
          <w:rFonts w:ascii="Helvetica" w:eastAsia="宋体" w:hAnsi="Helvetica" w:cs="Helvetica"/>
          <w:b/>
          <w:bCs/>
          <w:color w:val="FF4C41"/>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全国</w:t>
      </w:r>
      <w:r w:rsidRPr="002E7111">
        <w:rPr>
          <w:rFonts w:ascii="Helvetica" w:eastAsia="宋体" w:hAnsi="Helvetica" w:cs="Helvetica"/>
          <w:b/>
          <w:bCs/>
          <w:color w:val="FF4C41"/>
          <w:kern w:val="0"/>
          <w:sz w:val="20"/>
        </w:rPr>
        <w:t>新建燃煤发电项目原则上要采用</w:t>
      </w:r>
      <w:r w:rsidRPr="002E7111">
        <w:rPr>
          <w:rFonts w:ascii="Helvetica" w:eastAsia="宋体" w:hAnsi="Helvetica" w:cs="Helvetica"/>
          <w:b/>
          <w:bCs/>
          <w:color w:val="FF4C41"/>
          <w:kern w:val="0"/>
          <w:sz w:val="20"/>
        </w:rPr>
        <w:t xml:space="preserve"> 60 </w:t>
      </w:r>
      <w:proofErr w:type="gramStart"/>
      <w:r w:rsidRPr="002E7111">
        <w:rPr>
          <w:rFonts w:ascii="Helvetica" w:eastAsia="宋体" w:hAnsi="Helvetica" w:cs="Helvetica"/>
          <w:b/>
          <w:bCs/>
          <w:color w:val="FF4C41"/>
          <w:kern w:val="0"/>
          <w:sz w:val="20"/>
        </w:rPr>
        <w:t>万千瓦</w:t>
      </w:r>
      <w:proofErr w:type="gramEnd"/>
      <w:r w:rsidRPr="002E7111">
        <w:rPr>
          <w:rFonts w:ascii="Helvetica" w:eastAsia="宋体" w:hAnsi="Helvetica" w:cs="Helvetica"/>
          <w:b/>
          <w:bCs/>
          <w:color w:val="FF4C41"/>
          <w:kern w:val="0"/>
          <w:sz w:val="20"/>
        </w:rPr>
        <w:t>及以上超</w:t>
      </w:r>
      <w:proofErr w:type="gramStart"/>
      <w:r w:rsidRPr="002E7111">
        <w:rPr>
          <w:rFonts w:ascii="Helvetica" w:eastAsia="宋体" w:hAnsi="Helvetica" w:cs="Helvetica"/>
          <w:b/>
          <w:bCs/>
          <w:color w:val="FF4C41"/>
          <w:kern w:val="0"/>
          <w:sz w:val="20"/>
        </w:rPr>
        <w:t>超</w:t>
      </w:r>
      <w:proofErr w:type="gramEnd"/>
      <w:r w:rsidRPr="002E7111">
        <w:rPr>
          <w:rFonts w:ascii="Helvetica" w:eastAsia="宋体" w:hAnsi="Helvetica" w:cs="Helvetica"/>
          <w:b/>
          <w:bCs/>
          <w:color w:val="FF4C41"/>
          <w:kern w:val="0"/>
          <w:sz w:val="20"/>
        </w:rPr>
        <w:t>临界机组</w:t>
      </w:r>
      <w:r w:rsidRPr="002E7111">
        <w:rPr>
          <w:rFonts w:ascii="Helvetica" w:eastAsia="宋体" w:hAnsi="Helvetica" w:cs="Helvetica"/>
          <w:color w:val="3E3E3E"/>
          <w:kern w:val="0"/>
          <w:sz w:val="20"/>
          <w:szCs w:val="20"/>
        </w:rPr>
        <w:t>，平均供电</w:t>
      </w:r>
      <w:r w:rsidRPr="002E7111">
        <w:rPr>
          <w:rFonts w:ascii="Helvetica" w:eastAsia="宋体" w:hAnsi="Helvetica" w:cs="Helvetica"/>
          <w:b/>
          <w:bCs/>
          <w:color w:val="FF4C41"/>
          <w:kern w:val="0"/>
          <w:sz w:val="20"/>
        </w:rPr>
        <w:t>煤耗低于</w:t>
      </w:r>
      <w:r w:rsidRPr="002E7111">
        <w:rPr>
          <w:rFonts w:ascii="Helvetica" w:eastAsia="宋体" w:hAnsi="Helvetica" w:cs="Helvetica"/>
          <w:b/>
          <w:bCs/>
          <w:color w:val="FF4C41"/>
          <w:kern w:val="0"/>
          <w:sz w:val="20"/>
        </w:rPr>
        <w:t>300</w:t>
      </w:r>
      <w:r w:rsidRPr="002E7111">
        <w:rPr>
          <w:rFonts w:ascii="Helvetica" w:eastAsia="宋体" w:hAnsi="Helvetica" w:cs="Helvetica"/>
          <w:b/>
          <w:bCs/>
          <w:color w:val="FF4C41"/>
          <w:kern w:val="0"/>
          <w:sz w:val="20"/>
        </w:rPr>
        <w:t>克标准煤</w:t>
      </w:r>
      <w:r w:rsidRPr="002E7111">
        <w:rPr>
          <w:rFonts w:ascii="Helvetica" w:eastAsia="宋体" w:hAnsi="Helvetica" w:cs="Helvetica"/>
          <w:b/>
          <w:bCs/>
          <w:color w:val="FF4C41"/>
          <w:kern w:val="0"/>
          <w:sz w:val="20"/>
        </w:rPr>
        <w:t>/</w:t>
      </w:r>
      <w:r w:rsidRPr="002E7111">
        <w:rPr>
          <w:rFonts w:ascii="Helvetica" w:eastAsia="宋体" w:hAnsi="Helvetica" w:cs="Helvetica"/>
          <w:b/>
          <w:bCs/>
          <w:color w:val="FF4C41"/>
          <w:kern w:val="0"/>
          <w:sz w:val="20"/>
        </w:rPr>
        <w:t>千瓦时</w:t>
      </w:r>
      <w:r w:rsidRPr="002E7111">
        <w:rPr>
          <w:rFonts w:ascii="Helvetica" w:eastAsia="宋体" w:hAnsi="Helvetica" w:cs="Helvetica"/>
          <w:color w:val="3E3E3E"/>
          <w:kern w:val="0"/>
          <w:sz w:val="20"/>
          <w:szCs w:val="20"/>
        </w:rPr>
        <w:t>（以下简称克</w:t>
      </w:r>
      <w:r w:rsidRPr="002E7111">
        <w:rPr>
          <w:rFonts w:ascii="Helvetica" w:eastAsia="宋体" w:hAnsi="Helvetica" w:cs="Helvetica"/>
          <w:color w:val="3E3E3E"/>
          <w:kern w:val="0"/>
          <w:sz w:val="20"/>
          <w:szCs w:val="20"/>
        </w:rPr>
        <w:t>/</w:t>
      </w:r>
      <w:r w:rsidRPr="002E7111">
        <w:rPr>
          <w:rFonts w:ascii="Helvetica" w:eastAsia="宋体" w:hAnsi="Helvetica" w:cs="Helvetica"/>
          <w:color w:val="3E3E3E"/>
          <w:kern w:val="0"/>
          <w:sz w:val="20"/>
          <w:szCs w:val="20"/>
        </w:rPr>
        <w:t>千瓦时），</w:t>
      </w:r>
      <w:r w:rsidRPr="002E7111">
        <w:rPr>
          <w:rFonts w:ascii="Helvetica" w:eastAsia="宋体" w:hAnsi="Helvetica" w:cs="Helvetica"/>
          <w:b/>
          <w:bCs/>
          <w:color w:val="FF4C41"/>
          <w:kern w:val="0"/>
          <w:sz w:val="20"/>
        </w:rPr>
        <w:t>到</w:t>
      </w:r>
      <w:r w:rsidRPr="002E7111">
        <w:rPr>
          <w:rFonts w:ascii="Helvetica" w:eastAsia="宋体" w:hAnsi="Helvetica" w:cs="Helvetica"/>
          <w:b/>
          <w:bCs/>
          <w:color w:val="FF4C41"/>
          <w:kern w:val="0"/>
          <w:sz w:val="20"/>
        </w:rPr>
        <w:t xml:space="preserve"> 2020 </w:t>
      </w:r>
      <w:r w:rsidRPr="002E7111">
        <w:rPr>
          <w:rFonts w:ascii="Helvetica" w:eastAsia="宋体" w:hAnsi="Helvetica" w:cs="Helvetica"/>
          <w:b/>
          <w:bCs/>
          <w:color w:val="FF4C41"/>
          <w:kern w:val="0"/>
          <w:sz w:val="20"/>
        </w:rPr>
        <w:t>年，现役燃煤发电机组改造后平均供电煤耗低于</w:t>
      </w:r>
      <w:r w:rsidRPr="002E7111">
        <w:rPr>
          <w:rFonts w:ascii="Helvetica" w:eastAsia="宋体" w:hAnsi="Helvetica" w:cs="Helvetica"/>
          <w:b/>
          <w:bCs/>
          <w:color w:val="FF4C41"/>
          <w:kern w:val="0"/>
          <w:sz w:val="20"/>
        </w:rPr>
        <w:t xml:space="preserve"> 310 </w:t>
      </w:r>
      <w:r w:rsidRPr="002E7111">
        <w:rPr>
          <w:rFonts w:ascii="Helvetica" w:eastAsia="宋体" w:hAnsi="Helvetica" w:cs="Helvetica"/>
          <w:b/>
          <w:bCs/>
          <w:color w:val="FF4C41"/>
          <w:kern w:val="0"/>
          <w:sz w:val="20"/>
        </w:rPr>
        <w:t>克</w:t>
      </w:r>
      <w:r w:rsidRPr="002E7111">
        <w:rPr>
          <w:rFonts w:ascii="Helvetica" w:eastAsia="宋体" w:hAnsi="Helvetica" w:cs="Helvetica"/>
          <w:b/>
          <w:bCs/>
          <w:color w:val="FF4C41"/>
          <w:kern w:val="0"/>
          <w:sz w:val="20"/>
        </w:rPr>
        <w:t>/</w:t>
      </w:r>
      <w:r w:rsidRPr="002E7111">
        <w:rPr>
          <w:rFonts w:ascii="Helvetica" w:eastAsia="宋体" w:hAnsi="Helvetica" w:cs="Helvetica"/>
          <w:b/>
          <w:bCs/>
          <w:color w:val="FF4C41"/>
          <w:kern w:val="0"/>
          <w:sz w:val="20"/>
        </w:rPr>
        <w:t>千瓦时。</w:t>
      </w:r>
      <w:r w:rsidRPr="002E7111">
        <w:rPr>
          <w:rFonts w:ascii="Helvetica" w:eastAsia="宋体" w:hAnsi="Helvetica" w:cs="Helvetica"/>
          <w:b/>
          <w:bCs/>
          <w:color w:val="FF4C41"/>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二、重点任务</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（一）具备条件的燃煤机组要实施超低排放改造。</w:t>
      </w:r>
      <w:r w:rsidRPr="002E7111">
        <w:rPr>
          <w:rFonts w:ascii="Helvetica" w:eastAsia="宋体" w:hAnsi="Helvetica" w:cs="Helvetica"/>
          <w:color w:val="3E3E3E"/>
          <w:kern w:val="0"/>
          <w:sz w:val="20"/>
          <w:szCs w:val="20"/>
        </w:rPr>
        <w:t>在确保供电安全前提下，将</w:t>
      </w:r>
      <w:r w:rsidRPr="002E7111">
        <w:rPr>
          <w:rFonts w:ascii="Helvetica" w:eastAsia="宋体" w:hAnsi="Helvetica" w:cs="Helvetica"/>
          <w:b/>
          <w:bCs/>
          <w:color w:val="FF4C41"/>
          <w:kern w:val="0"/>
          <w:sz w:val="20"/>
        </w:rPr>
        <w:t>东部地区（北京、天津、河北、辽宁、上海、江苏、浙江、福建、山东、广东、海南等</w:t>
      </w:r>
      <w:r w:rsidRPr="002E7111">
        <w:rPr>
          <w:rFonts w:ascii="Helvetica" w:eastAsia="宋体" w:hAnsi="Helvetica" w:cs="Helvetica"/>
          <w:b/>
          <w:bCs/>
          <w:color w:val="FF4C41"/>
          <w:kern w:val="0"/>
          <w:sz w:val="20"/>
        </w:rPr>
        <w:t xml:space="preserve"> 11 </w:t>
      </w:r>
      <w:r w:rsidRPr="002E7111">
        <w:rPr>
          <w:rFonts w:ascii="Helvetica" w:eastAsia="宋体" w:hAnsi="Helvetica" w:cs="Helvetica"/>
          <w:b/>
          <w:bCs/>
          <w:color w:val="FF4C41"/>
          <w:kern w:val="0"/>
          <w:sz w:val="20"/>
        </w:rPr>
        <w:t>省市</w:t>
      </w:r>
      <w:r w:rsidRPr="002E7111">
        <w:rPr>
          <w:rFonts w:ascii="Helvetica" w:eastAsia="宋体" w:hAnsi="Helvetica" w:cs="Helvetica"/>
          <w:color w:val="3E3E3E"/>
          <w:kern w:val="0"/>
          <w:sz w:val="20"/>
          <w:szCs w:val="20"/>
        </w:rPr>
        <w:t>）原计划</w:t>
      </w:r>
      <w:r w:rsidRPr="002E7111">
        <w:rPr>
          <w:rFonts w:ascii="Helvetica" w:eastAsia="宋体" w:hAnsi="Helvetica" w:cs="Helvetica"/>
          <w:color w:val="3E3E3E"/>
          <w:kern w:val="0"/>
          <w:sz w:val="20"/>
          <w:szCs w:val="20"/>
        </w:rPr>
        <w:t xml:space="preserve"> 2020 </w:t>
      </w:r>
      <w:r w:rsidRPr="002E7111">
        <w:rPr>
          <w:rFonts w:ascii="Helvetica" w:eastAsia="宋体" w:hAnsi="Helvetica" w:cs="Helvetica"/>
          <w:color w:val="3E3E3E"/>
          <w:kern w:val="0"/>
          <w:sz w:val="20"/>
          <w:szCs w:val="20"/>
        </w:rPr>
        <w:t>年前完成的超低排放改造任务提前至</w:t>
      </w:r>
      <w:r w:rsidRPr="002E7111">
        <w:rPr>
          <w:rFonts w:ascii="Helvetica" w:eastAsia="宋体" w:hAnsi="Helvetica" w:cs="Helvetica"/>
          <w:color w:val="3E3E3E"/>
          <w:kern w:val="0"/>
          <w:sz w:val="20"/>
          <w:szCs w:val="20"/>
        </w:rPr>
        <w:t xml:space="preserve"> 2017 </w:t>
      </w:r>
      <w:r w:rsidRPr="002E7111">
        <w:rPr>
          <w:rFonts w:ascii="Helvetica" w:eastAsia="宋体" w:hAnsi="Helvetica" w:cs="Helvetica"/>
          <w:color w:val="3E3E3E"/>
          <w:kern w:val="0"/>
          <w:sz w:val="20"/>
          <w:szCs w:val="20"/>
        </w:rPr>
        <w:t>年前总体完成，</w:t>
      </w:r>
      <w:r w:rsidRPr="002E7111">
        <w:rPr>
          <w:rFonts w:ascii="Helvetica" w:eastAsia="宋体" w:hAnsi="Helvetica" w:cs="Helvetica"/>
          <w:b/>
          <w:bCs/>
          <w:color w:val="FF4C41"/>
          <w:kern w:val="0"/>
          <w:sz w:val="20"/>
        </w:rPr>
        <w:t>要求</w:t>
      </w:r>
      <w:r w:rsidRPr="002E7111">
        <w:rPr>
          <w:rFonts w:ascii="Helvetica" w:eastAsia="宋体" w:hAnsi="Helvetica" w:cs="Helvetica"/>
          <w:b/>
          <w:bCs/>
          <w:color w:val="FF4C41"/>
          <w:kern w:val="0"/>
          <w:sz w:val="20"/>
        </w:rPr>
        <w:t xml:space="preserve"> 30 </w:t>
      </w:r>
      <w:proofErr w:type="gramStart"/>
      <w:r w:rsidRPr="002E7111">
        <w:rPr>
          <w:rFonts w:ascii="Helvetica" w:eastAsia="宋体" w:hAnsi="Helvetica" w:cs="Helvetica"/>
          <w:b/>
          <w:bCs/>
          <w:color w:val="FF4C41"/>
          <w:kern w:val="0"/>
          <w:sz w:val="20"/>
        </w:rPr>
        <w:t>万千瓦</w:t>
      </w:r>
      <w:proofErr w:type="gramEnd"/>
      <w:r w:rsidRPr="002E7111">
        <w:rPr>
          <w:rFonts w:ascii="Helvetica" w:eastAsia="宋体" w:hAnsi="Helvetica" w:cs="Helvetica"/>
          <w:b/>
          <w:bCs/>
          <w:color w:val="FF4C41"/>
          <w:kern w:val="0"/>
          <w:sz w:val="20"/>
        </w:rPr>
        <w:t>及以上公用燃煤发电</w:t>
      </w:r>
      <w:r w:rsidRPr="002E7111">
        <w:rPr>
          <w:rFonts w:ascii="Helvetica" w:eastAsia="宋体" w:hAnsi="Helvetica" w:cs="Helvetica"/>
          <w:b/>
          <w:bCs/>
          <w:color w:val="FF4C41"/>
          <w:kern w:val="0"/>
          <w:sz w:val="20"/>
        </w:rPr>
        <w:lastRenderedPageBreak/>
        <w:t>机组、</w:t>
      </w:r>
      <w:r w:rsidRPr="002E7111">
        <w:rPr>
          <w:rFonts w:ascii="Helvetica" w:eastAsia="宋体" w:hAnsi="Helvetica" w:cs="Helvetica"/>
          <w:b/>
          <w:bCs/>
          <w:color w:val="FF4C41"/>
          <w:kern w:val="0"/>
          <w:sz w:val="20"/>
        </w:rPr>
        <w:t xml:space="preserve">10 </w:t>
      </w:r>
      <w:proofErr w:type="gramStart"/>
      <w:r w:rsidRPr="002E7111">
        <w:rPr>
          <w:rFonts w:ascii="Helvetica" w:eastAsia="宋体" w:hAnsi="Helvetica" w:cs="Helvetica"/>
          <w:b/>
          <w:bCs/>
          <w:color w:val="FF4C41"/>
          <w:kern w:val="0"/>
          <w:sz w:val="20"/>
        </w:rPr>
        <w:t>万千瓦</w:t>
      </w:r>
      <w:proofErr w:type="gramEnd"/>
      <w:r w:rsidRPr="002E7111">
        <w:rPr>
          <w:rFonts w:ascii="Helvetica" w:eastAsia="宋体" w:hAnsi="Helvetica" w:cs="Helvetica"/>
          <w:b/>
          <w:bCs/>
          <w:color w:val="FF4C41"/>
          <w:kern w:val="0"/>
          <w:sz w:val="20"/>
        </w:rPr>
        <w:t>及以上自备燃煤发电机组（暂不含</w:t>
      </w:r>
      <w:r w:rsidRPr="002E7111">
        <w:rPr>
          <w:rFonts w:ascii="Helvetica" w:eastAsia="宋体" w:hAnsi="Helvetica" w:cs="Helvetica"/>
          <w:b/>
          <w:bCs/>
          <w:color w:val="FF4C41"/>
          <w:kern w:val="0"/>
          <w:sz w:val="20"/>
        </w:rPr>
        <w:t xml:space="preserve"> W </w:t>
      </w:r>
      <w:r w:rsidRPr="002E7111">
        <w:rPr>
          <w:rFonts w:ascii="Helvetica" w:eastAsia="宋体" w:hAnsi="Helvetica" w:cs="Helvetica"/>
          <w:b/>
          <w:bCs/>
          <w:color w:val="FF4C41"/>
          <w:kern w:val="0"/>
          <w:sz w:val="20"/>
        </w:rPr>
        <w:t>型火焰锅炉和循环流化床锅炉）实施超低排放改造</w:t>
      </w:r>
      <w:r w:rsidRPr="002E7111">
        <w:rPr>
          <w:rFonts w:ascii="Helvetica" w:eastAsia="宋体" w:hAnsi="Helvetica" w:cs="Helvetica"/>
          <w:color w:val="3E3E3E"/>
          <w:kern w:val="0"/>
          <w:sz w:val="20"/>
          <w:szCs w:val="20"/>
        </w:rPr>
        <w:t>。</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将对东部地区的要求逐步扩展至全国有条件地区，要求</w:t>
      </w:r>
      <w:r w:rsidRPr="002E7111">
        <w:rPr>
          <w:rFonts w:ascii="Helvetica" w:eastAsia="宋体" w:hAnsi="Helvetica" w:cs="Helvetica"/>
          <w:color w:val="3E3E3E"/>
          <w:kern w:val="0"/>
          <w:sz w:val="20"/>
          <w:szCs w:val="20"/>
        </w:rPr>
        <w:t xml:space="preserve"> 30 </w:t>
      </w:r>
      <w:proofErr w:type="gramStart"/>
      <w:r w:rsidRPr="002E7111">
        <w:rPr>
          <w:rFonts w:ascii="Helvetica" w:eastAsia="宋体" w:hAnsi="Helvetica" w:cs="Helvetica"/>
          <w:color w:val="3E3E3E"/>
          <w:kern w:val="0"/>
          <w:sz w:val="20"/>
          <w:szCs w:val="20"/>
        </w:rPr>
        <w:t>万千瓦</w:t>
      </w:r>
      <w:proofErr w:type="gramEnd"/>
      <w:r w:rsidRPr="002E7111">
        <w:rPr>
          <w:rFonts w:ascii="Helvetica" w:eastAsia="宋体" w:hAnsi="Helvetica" w:cs="Helvetica"/>
          <w:color w:val="3E3E3E"/>
          <w:kern w:val="0"/>
          <w:sz w:val="20"/>
          <w:szCs w:val="20"/>
        </w:rPr>
        <w:t>及以上燃煤发电机组（暂不含</w:t>
      </w:r>
      <w:r w:rsidRPr="002E7111">
        <w:rPr>
          <w:rFonts w:ascii="Helvetica" w:eastAsia="宋体" w:hAnsi="Helvetica" w:cs="Helvetica"/>
          <w:color w:val="3E3E3E"/>
          <w:kern w:val="0"/>
          <w:sz w:val="20"/>
          <w:szCs w:val="20"/>
        </w:rPr>
        <w:t xml:space="preserve"> W </w:t>
      </w:r>
      <w:r w:rsidRPr="002E7111">
        <w:rPr>
          <w:rFonts w:ascii="Helvetica" w:eastAsia="宋体" w:hAnsi="Helvetica" w:cs="Helvetica"/>
          <w:color w:val="3E3E3E"/>
          <w:kern w:val="0"/>
          <w:sz w:val="20"/>
          <w:szCs w:val="20"/>
        </w:rPr>
        <w:t>型火焰锅炉和循环流化床锅炉）实施超低排放改造。其中，</w:t>
      </w:r>
      <w:r w:rsidRPr="002E7111">
        <w:rPr>
          <w:rFonts w:ascii="Helvetica" w:eastAsia="宋体" w:hAnsi="Helvetica" w:cs="Helvetica"/>
          <w:b/>
          <w:bCs/>
          <w:color w:val="007AAA"/>
          <w:kern w:val="0"/>
          <w:sz w:val="20"/>
        </w:rPr>
        <w:t>中部地区（山西、吉林、黑龙江、安徽、江西、河南、湖北、湖南等</w:t>
      </w:r>
      <w:r w:rsidRPr="002E7111">
        <w:rPr>
          <w:rFonts w:ascii="Helvetica" w:eastAsia="宋体" w:hAnsi="Helvetica" w:cs="Helvetica"/>
          <w:b/>
          <w:bCs/>
          <w:color w:val="007AAA"/>
          <w:kern w:val="0"/>
          <w:sz w:val="20"/>
        </w:rPr>
        <w:t xml:space="preserve"> 8 </w:t>
      </w:r>
      <w:r w:rsidRPr="002E7111">
        <w:rPr>
          <w:rFonts w:ascii="Helvetica" w:eastAsia="宋体" w:hAnsi="Helvetica" w:cs="Helvetica"/>
          <w:b/>
          <w:bCs/>
          <w:color w:val="007AAA"/>
          <w:kern w:val="0"/>
          <w:sz w:val="20"/>
        </w:rPr>
        <w:t>省）力争在</w:t>
      </w:r>
      <w:r w:rsidRPr="002E7111">
        <w:rPr>
          <w:rFonts w:ascii="Helvetica" w:eastAsia="宋体" w:hAnsi="Helvetica" w:cs="Helvetica"/>
          <w:b/>
          <w:bCs/>
          <w:color w:val="007AAA"/>
          <w:kern w:val="0"/>
          <w:sz w:val="20"/>
        </w:rPr>
        <w:t xml:space="preserve"> 2018 </w:t>
      </w:r>
      <w:r w:rsidRPr="002E7111">
        <w:rPr>
          <w:rFonts w:ascii="Helvetica" w:eastAsia="宋体" w:hAnsi="Helvetica" w:cs="Helvetica"/>
          <w:b/>
          <w:bCs/>
          <w:color w:val="007AAA"/>
          <w:kern w:val="0"/>
          <w:sz w:val="20"/>
        </w:rPr>
        <w:t>年前基本完成</w:t>
      </w:r>
      <w:r w:rsidRPr="002E7111">
        <w:rPr>
          <w:rFonts w:ascii="Helvetica" w:eastAsia="宋体" w:hAnsi="Helvetica" w:cs="Helvetica"/>
          <w:color w:val="3E3E3E"/>
          <w:kern w:val="0"/>
          <w:sz w:val="20"/>
          <w:szCs w:val="20"/>
        </w:rPr>
        <w:t>；</w:t>
      </w:r>
      <w:r w:rsidRPr="002E7111">
        <w:rPr>
          <w:rFonts w:ascii="Helvetica" w:eastAsia="宋体" w:hAnsi="Helvetica" w:cs="Helvetica"/>
          <w:b/>
          <w:bCs/>
          <w:color w:val="007AAA"/>
          <w:kern w:val="0"/>
          <w:sz w:val="20"/>
        </w:rPr>
        <w:t>西部地区（内蒙古、广西、重庆、四川、贵州、云南、西藏、陕西、甘肃、青海、宁夏、新疆等</w:t>
      </w:r>
      <w:r w:rsidRPr="002E7111">
        <w:rPr>
          <w:rFonts w:ascii="Helvetica" w:eastAsia="宋体" w:hAnsi="Helvetica" w:cs="Helvetica"/>
          <w:b/>
          <w:bCs/>
          <w:color w:val="007AAA"/>
          <w:kern w:val="0"/>
          <w:sz w:val="20"/>
        </w:rPr>
        <w:t xml:space="preserve"> 12 </w:t>
      </w:r>
      <w:r w:rsidRPr="002E7111">
        <w:rPr>
          <w:rFonts w:ascii="Helvetica" w:eastAsia="宋体" w:hAnsi="Helvetica" w:cs="Helvetica"/>
          <w:b/>
          <w:bCs/>
          <w:color w:val="007AAA"/>
          <w:kern w:val="0"/>
          <w:sz w:val="20"/>
        </w:rPr>
        <w:t>省区市及新疆生产建设兵团）在</w:t>
      </w:r>
      <w:r w:rsidRPr="002E7111">
        <w:rPr>
          <w:rFonts w:ascii="Helvetica" w:eastAsia="宋体" w:hAnsi="Helvetica" w:cs="Helvetica"/>
          <w:b/>
          <w:bCs/>
          <w:color w:val="007AAA"/>
          <w:kern w:val="0"/>
          <w:sz w:val="20"/>
        </w:rPr>
        <w:t xml:space="preserve"> 2020</w:t>
      </w:r>
      <w:r w:rsidRPr="002E7111">
        <w:rPr>
          <w:rFonts w:ascii="Helvetica" w:eastAsia="宋体" w:hAnsi="Helvetica" w:cs="Helvetica"/>
          <w:b/>
          <w:bCs/>
          <w:color w:val="007AAA"/>
          <w:kern w:val="0"/>
          <w:sz w:val="20"/>
        </w:rPr>
        <w:t>年前完成。力争</w:t>
      </w:r>
      <w:r w:rsidRPr="002E7111">
        <w:rPr>
          <w:rFonts w:ascii="Helvetica" w:eastAsia="宋体" w:hAnsi="Helvetica" w:cs="Helvetica"/>
          <w:b/>
          <w:bCs/>
          <w:color w:val="007AAA"/>
          <w:kern w:val="0"/>
          <w:sz w:val="20"/>
        </w:rPr>
        <w:t xml:space="preserve"> 2020 </w:t>
      </w:r>
      <w:r w:rsidRPr="002E7111">
        <w:rPr>
          <w:rFonts w:ascii="Helvetica" w:eastAsia="宋体" w:hAnsi="Helvetica" w:cs="Helvetica"/>
          <w:b/>
          <w:bCs/>
          <w:color w:val="007AAA"/>
          <w:kern w:val="0"/>
          <w:sz w:val="20"/>
        </w:rPr>
        <w:t>年前完成改造</w:t>
      </w:r>
      <w:r w:rsidRPr="002E7111">
        <w:rPr>
          <w:rFonts w:ascii="Helvetica" w:eastAsia="宋体" w:hAnsi="Helvetica" w:cs="Helvetica"/>
          <w:b/>
          <w:bCs/>
          <w:color w:val="007AAA"/>
          <w:kern w:val="0"/>
          <w:sz w:val="20"/>
        </w:rPr>
        <w:t xml:space="preserve"> 5.8 </w:t>
      </w:r>
      <w:proofErr w:type="gramStart"/>
      <w:r w:rsidRPr="002E7111">
        <w:rPr>
          <w:rFonts w:ascii="Helvetica" w:eastAsia="宋体" w:hAnsi="Helvetica" w:cs="Helvetica"/>
          <w:b/>
          <w:bCs/>
          <w:color w:val="007AAA"/>
          <w:kern w:val="0"/>
          <w:sz w:val="20"/>
        </w:rPr>
        <w:t>亿千瓦</w:t>
      </w:r>
      <w:proofErr w:type="gramEnd"/>
      <w:r w:rsidRPr="002E7111">
        <w:rPr>
          <w:rFonts w:ascii="Helvetica" w:eastAsia="宋体" w:hAnsi="Helvetica" w:cs="Helvetica"/>
          <w:color w:val="3E3E3E"/>
          <w:kern w:val="0"/>
          <w:sz w:val="20"/>
          <w:szCs w:val="20"/>
        </w:rPr>
        <w:t>。</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（二）不具备改造条件的机组要实施达标排放治理。</w:t>
      </w:r>
      <w:r w:rsidRPr="002E7111">
        <w:rPr>
          <w:rFonts w:ascii="Helvetica" w:eastAsia="宋体" w:hAnsi="Helvetica" w:cs="Helvetica"/>
          <w:color w:val="3E3E3E"/>
          <w:kern w:val="0"/>
          <w:sz w:val="20"/>
          <w:szCs w:val="20"/>
        </w:rPr>
        <w:t>燃煤机组必须安装高效脱硫脱硝除尘设施，推动实施烟气脱硝全工况运行。各地要加大执法监管力度，推动企业进行限期治理，</w:t>
      </w:r>
      <w:r w:rsidRPr="002E7111">
        <w:rPr>
          <w:rFonts w:ascii="Helvetica" w:eastAsia="宋体" w:hAnsi="Helvetica" w:cs="Helvetica"/>
          <w:b/>
          <w:bCs/>
          <w:color w:val="007AAA"/>
          <w:kern w:val="0"/>
          <w:sz w:val="20"/>
        </w:rPr>
        <w:t>一厂</w:t>
      </w:r>
      <w:proofErr w:type="gramStart"/>
      <w:r w:rsidRPr="002E7111">
        <w:rPr>
          <w:rFonts w:ascii="Helvetica" w:eastAsia="宋体" w:hAnsi="Helvetica" w:cs="Helvetica"/>
          <w:b/>
          <w:bCs/>
          <w:color w:val="007AAA"/>
          <w:kern w:val="0"/>
          <w:sz w:val="20"/>
        </w:rPr>
        <w:t>一</w:t>
      </w:r>
      <w:proofErr w:type="gramEnd"/>
      <w:r w:rsidRPr="002E7111">
        <w:rPr>
          <w:rFonts w:ascii="Helvetica" w:eastAsia="宋体" w:hAnsi="Helvetica" w:cs="Helvetica"/>
          <w:b/>
          <w:bCs/>
          <w:color w:val="007AAA"/>
          <w:kern w:val="0"/>
          <w:sz w:val="20"/>
        </w:rPr>
        <w:t>策</w:t>
      </w:r>
      <w:r w:rsidRPr="002E7111">
        <w:rPr>
          <w:rFonts w:ascii="Helvetica" w:eastAsia="宋体" w:hAnsi="Helvetica" w:cs="Helvetica"/>
          <w:color w:val="3E3E3E"/>
          <w:kern w:val="0"/>
          <w:sz w:val="20"/>
          <w:szCs w:val="20"/>
        </w:rPr>
        <w:t>，逐一明确时间表和路线图，做到稳定达标，改造机组容量约</w:t>
      </w:r>
      <w:r w:rsidRPr="002E7111">
        <w:rPr>
          <w:rFonts w:ascii="Helvetica" w:eastAsia="宋体" w:hAnsi="Helvetica" w:cs="Helvetica"/>
          <w:color w:val="3E3E3E"/>
          <w:kern w:val="0"/>
          <w:sz w:val="20"/>
          <w:szCs w:val="20"/>
        </w:rPr>
        <w:t xml:space="preserve"> 1.1 </w:t>
      </w:r>
      <w:proofErr w:type="gramStart"/>
      <w:r w:rsidRPr="002E7111">
        <w:rPr>
          <w:rFonts w:ascii="Helvetica" w:eastAsia="宋体" w:hAnsi="Helvetica" w:cs="Helvetica"/>
          <w:color w:val="3E3E3E"/>
          <w:kern w:val="0"/>
          <w:sz w:val="20"/>
          <w:szCs w:val="20"/>
        </w:rPr>
        <w:t>亿千瓦</w:t>
      </w:r>
      <w:proofErr w:type="gramEnd"/>
      <w:r w:rsidRPr="002E7111">
        <w:rPr>
          <w:rFonts w:ascii="Helvetica" w:eastAsia="宋体" w:hAnsi="Helvetica" w:cs="Helvetica"/>
          <w:color w:val="3E3E3E"/>
          <w:kern w:val="0"/>
          <w:sz w:val="20"/>
          <w:szCs w:val="20"/>
        </w:rPr>
        <w:t>。</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（三）落后产能和不符合相关强制性标准要求的机组要实施淘汰。</w:t>
      </w:r>
      <w:r w:rsidRPr="002E7111">
        <w:rPr>
          <w:rFonts w:ascii="Helvetica" w:eastAsia="宋体" w:hAnsi="Helvetica" w:cs="Helvetica"/>
          <w:color w:val="3E3E3E"/>
          <w:kern w:val="0"/>
          <w:sz w:val="20"/>
          <w:szCs w:val="20"/>
        </w:rPr>
        <w:t>进一步提高小火电机组淘汰标准，对经整改仍不符合能耗、环保、质量、安全等要求的，由地方政府予以淘汰关停。</w:t>
      </w:r>
      <w:r w:rsidRPr="002E7111">
        <w:rPr>
          <w:rFonts w:ascii="Helvetica" w:eastAsia="宋体" w:hAnsi="Helvetica" w:cs="Helvetica"/>
          <w:b/>
          <w:bCs/>
          <w:color w:val="007AAA"/>
          <w:kern w:val="0"/>
          <w:sz w:val="20"/>
        </w:rPr>
        <w:t>优先淘汰改造后仍不符合能效、环保等标准的</w:t>
      </w:r>
      <w:r w:rsidRPr="002E7111">
        <w:rPr>
          <w:rFonts w:ascii="Helvetica" w:eastAsia="宋体" w:hAnsi="Helvetica" w:cs="Helvetica"/>
          <w:b/>
          <w:bCs/>
          <w:color w:val="007AAA"/>
          <w:kern w:val="0"/>
          <w:sz w:val="20"/>
        </w:rPr>
        <w:t xml:space="preserve"> 30 </w:t>
      </w:r>
      <w:proofErr w:type="gramStart"/>
      <w:r w:rsidRPr="002E7111">
        <w:rPr>
          <w:rFonts w:ascii="Helvetica" w:eastAsia="宋体" w:hAnsi="Helvetica" w:cs="Helvetica"/>
          <w:b/>
          <w:bCs/>
          <w:color w:val="007AAA"/>
          <w:kern w:val="0"/>
          <w:sz w:val="20"/>
        </w:rPr>
        <w:t>万千瓦</w:t>
      </w:r>
      <w:proofErr w:type="gramEnd"/>
      <w:r w:rsidRPr="002E7111">
        <w:rPr>
          <w:rFonts w:ascii="Helvetica" w:eastAsia="宋体" w:hAnsi="Helvetica" w:cs="Helvetica"/>
          <w:b/>
          <w:bCs/>
          <w:color w:val="007AAA"/>
          <w:kern w:val="0"/>
          <w:sz w:val="20"/>
        </w:rPr>
        <w:t>以下机组，特别是运行满</w:t>
      </w:r>
      <w:r w:rsidRPr="002E7111">
        <w:rPr>
          <w:rFonts w:ascii="Helvetica" w:eastAsia="宋体" w:hAnsi="Helvetica" w:cs="Helvetica"/>
          <w:b/>
          <w:bCs/>
          <w:color w:val="007AAA"/>
          <w:kern w:val="0"/>
          <w:sz w:val="20"/>
        </w:rPr>
        <w:t xml:space="preserve"> 20 </w:t>
      </w:r>
      <w:r w:rsidRPr="002E7111">
        <w:rPr>
          <w:rFonts w:ascii="Helvetica" w:eastAsia="宋体" w:hAnsi="Helvetica" w:cs="Helvetica"/>
          <w:b/>
          <w:bCs/>
          <w:color w:val="007AAA"/>
          <w:kern w:val="0"/>
          <w:sz w:val="20"/>
        </w:rPr>
        <w:t>年的纯凝机组和运行满</w:t>
      </w:r>
      <w:r w:rsidRPr="002E7111">
        <w:rPr>
          <w:rFonts w:ascii="Helvetica" w:eastAsia="宋体" w:hAnsi="Helvetica" w:cs="Helvetica"/>
          <w:b/>
          <w:bCs/>
          <w:color w:val="007AAA"/>
          <w:kern w:val="0"/>
          <w:sz w:val="20"/>
        </w:rPr>
        <w:t xml:space="preserve"> 25 </w:t>
      </w:r>
      <w:r w:rsidRPr="002E7111">
        <w:rPr>
          <w:rFonts w:ascii="Helvetica" w:eastAsia="宋体" w:hAnsi="Helvetica" w:cs="Helvetica"/>
          <w:b/>
          <w:bCs/>
          <w:color w:val="007AAA"/>
          <w:kern w:val="0"/>
          <w:sz w:val="20"/>
        </w:rPr>
        <w:t>年</w:t>
      </w:r>
      <w:proofErr w:type="gramStart"/>
      <w:r w:rsidRPr="002E7111">
        <w:rPr>
          <w:rFonts w:ascii="Helvetica" w:eastAsia="宋体" w:hAnsi="Helvetica" w:cs="Helvetica"/>
          <w:b/>
          <w:bCs/>
          <w:color w:val="007AAA"/>
          <w:kern w:val="0"/>
          <w:sz w:val="20"/>
        </w:rPr>
        <w:t>的抽凝热电</w:t>
      </w:r>
      <w:proofErr w:type="gramEnd"/>
      <w:r w:rsidRPr="002E7111">
        <w:rPr>
          <w:rFonts w:ascii="Helvetica" w:eastAsia="宋体" w:hAnsi="Helvetica" w:cs="Helvetica"/>
          <w:b/>
          <w:bCs/>
          <w:color w:val="007AAA"/>
          <w:kern w:val="0"/>
          <w:sz w:val="20"/>
        </w:rPr>
        <w:t>机组。</w:t>
      </w:r>
      <w:r w:rsidRPr="002E7111">
        <w:rPr>
          <w:rFonts w:ascii="Helvetica" w:eastAsia="宋体" w:hAnsi="Helvetica" w:cs="Helvetica"/>
          <w:color w:val="3E3E3E"/>
          <w:kern w:val="0"/>
          <w:sz w:val="20"/>
          <w:szCs w:val="20"/>
        </w:rPr>
        <w:t>列入淘汰方案的机组不再要求实施改造。力争</w:t>
      </w:r>
      <w:r w:rsidRPr="002E7111">
        <w:rPr>
          <w:rFonts w:ascii="Helvetica" w:eastAsia="宋体" w:hAnsi="Helvetica" w:cs="Helvetica"/>
          <w:color w:val="3E3E3E"/>
          <w:kern w:val="0"/>
          <w:sz w:val="20"/>
          <w:szCs w:val="20"/>
        </w:rPr>
        <w:t>“</w:t>
      </w:r>
      <w:r w:rsidRPr="002E7111">
        <w:rPr>
          <w:rFonts w:ascii="Helvetica" w:eastAsia="宋体" w:hAnsi="Helvetica" w:cs="Helvetica"/>
          <w:color w:val="3E3E3E"/>
          <w:kern w:val="0"/>
          <w:sz w:val="20"/>
          <w:szCs w:val="20"/>
        </w:rPr>
        <w:t>十三五</w:t>
      </w:r>
      <w:r w:rsidRPr="002E7111">
        <w:rPr>
          <w:rFonts w:ascii="Helvetica" w:eastAsia="宋体" w:hAnsi="Helvetica" w:cs="Helvetica"/>
          <w:color w:val="3E3E3E"/>
          <w:kern w:val="0"/>
          <w:sz w:val="20"/>
          <w:szCs w:val="20"/>
        </w:rPr>
        <w:t>”</w:t>
      </w:r>
      <w:r w:rsidRPr="002E7111">
        <w:rPr>
          <w:rFonts w:ascii="Helvetica" w:eastAsia="宋体" w:hAnsi="Helvetica" w:cs="Helvetica"/>
          <w:color w:val="3E3E3E"/>
          <w:kern w:val="0"/>
          <w:sz w:val="20"/>
          <w:szCs w:val="20"/>
        </w:rPr>
        <w:t>期间淘汰落后火电机组规模超过</w:t>
      </w:r>
      <w:r w:rsidRPr="002E7111">
        <w:rPr>
          <w:rFonts w:ascii="Helvetica" w:eastAsia="宋体" w:hAnsi="Helvetica" w:cs="Helvetica"/>
          <w:color w:val="3E3E3E"/>
          <w:kern w:val="0"/>
          <w:sz w:val="20"/>
          <w:szCs w:val="20"/>
        </w:rPr>
        <w:t xml:space="preserve"> 2000 </w:t>
      </w:r>
      <w:proofErr w:type="gramStart"/>
      <w:r w:rsidRPr="002E7111">
        <w:rPr>
          <w:rFonts w:ascii="Helvetica" w:eastAsia="宋体" w:hAnsi="Helvetica" w:cs="Helvetica"/>
          <w:color w:val="3E3E3E"/>
          <w:kern w:val="0"/>
          <w:sz w:val="20"/>
          <w:szCs w:val="20"/>
        </w:rPr>
        <w:t>万千瓦</w:t>
      </w:r>
      <w:proofErr w:type="gramEnd"/>
      <w:r w:rsidRPr="002E7111">
        <w:rPr>
          <w:rFonts w:ascii="Helvetica" w:eastAsia="宋体" w:hAnsi="Helvetica" w:cs="Helvetica"/>
          <w:color w:val="3E3E3E"/>
          <w:kern w:val="0"/>
          <w:sz w:val="20"/>
          <w:szCs w:val="20"/>
        </w:rPr>
        <w:t>。</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（四）要统筹节能与超低排放改造。</w:t>
      </w:r>
      <w:r w:rsidRPr="002E7111">
        <w:rPr>
          <w:rFonts w:ascii="Helvetica" w:eastAsia="宋体" w:hAnsi="Helvetica" w:cs="Helvetica"/>
          <w:color w:val="3E3E3E"/>
          <w:kern w:val="0"/>
          <w:sz w:val="20"/>
          <w:szCs w:val="20"/>
        </w:rPr>
        <w:t>在推进超低排放改造同时，协同安排节能改造，东部、中部地区现役煤电机组平均供电煤耗力争在</w:t>
      </w:r>
      <w:r w:rsidRPr="002E7111">
        <w:rPr>
          <w:rFonts w:ascii="Helvetica" w:eastAsia="宋体" w:hAnsi="Helvetica" w:cs="Helvetica"/>
          <w:color w:val="3E3E3E"/>
          <w:kern w:val="0"/>
          <w:sz w:val="20"/>
          <w:szCs w:val="20"/>
        </w:rPr>
        <w:t xml:space="preserve"> 2017 </w:t>
      </w:r>
      <w:r w:rsidRPr="002E7111">
        <w:rPr>
          <w:rFonts w:ascii="Helvetica" w:eastAsia="宋体" w:hAnsi="Helvetica" w:cs="Helvetica"/>
          <w:color w:val="3E3E3E"/>
          <w:kern w:val="0"/>
          <w:sz w:val="20"/>
          <w:szCs w:val="20"/>
        </w:rPr>
        <w:t>年、</w:t>
      </w:r>
      <w:r w:rsidRPr="002E7111">
        <w:rPr>
          <w:rFonts w:ascii="Helvetica" w:eastAsia="宋体" w:hAnsi="Helvetica" w:cs="Helvetica"/>
          <w:color w:val="3E3E3E"/>
          <w:kern w:val="0"/>
          <w:sz w:val="20"/>
          <w:szCs w:val="20"/>
        </w:rPr>
        <w:t xml:space="preserve">2018 </w:t>
      </w:r>
      <w:r w:rsidRPr="002E7111">
        <w:rPr>
          <w:rFonts w:ascii="Helvetica" w:eastAsia="宋体" w:hAnsi="Helvetica" w:cs="Helvetica"/>
          <w:color w:val="3E3E3E"/>
          <w:kern w:val="0"/>
          <w:sz w:val="20"/>
          <w:szCs w:val="20"/>
        </w:rPr>
        <w:t>年实现达标，西部地区现役煤电机组平均供电煤耗到</w:t>
      </w:r>
      <w:r w:rsidRPr="002E7111">
        <w:rPr>
          <w:rFonts w:ascii="Helvetica" w:eastAsia="宋体" w:hAnsi="Helvetica" w:cs="Helvetica"/>
          <w:color w:val="3E3E3E"/>
          <w:kern w:val="0"/>
          <w:sz w:val="20"/>
          <w:szCs w:val="20"/>
        </w:rPr>
        <w:t xml:space="preserve"> 2020 </w:t>
      </w:r>
      <w:r w:rsidRPr="002E7111">
        <w:rPr>
          <w:rFonts w:ascii="Helvetica" w:eastAsia="宋体" w:hAnsi="Helvetica" w:cs="Helvetica"/>
          <w:color w:val="3E3E3E"/>
          <w:kern w:val="0"/>
          <w:sz w:val="20"/>
          <w:szCs w:val="20"/>
        </w:rPr>
        <w:t>年前达标。企业尽可能安排在同一检修期内同步实施超低排放和节能改造，降低改造成本和对电网的影响。</w:t>
      </w:r>
      <w:r w:rsidRPr="002E7111">
        <w:rPr>
          <w:rFonts w:ascii="Helvetica" w:eastAsia="宋体" w:hAnsi="Helvetica" w:cs="Helvetica"/>
          <w:color w:val="3E3E3E"/>
          <w:kern w:val="0"/>
          <w:sz w:val="20"/>
          <w:szCs w:val="20"/>
        </w:rPr>
        <w:t xml:space="preserve">2016-2020 </w:t>
      </w:r>
      <w:r w:rsidRPr="002E7111">
        <w:rPr>
          <w:rFonts w:ascii="Helvetica" w:eastAsia="宋体" w:hAnsi="Helvetica" w:cs="Helvetica"/>
          <w:color w:val="3E3E3E"/>
          <w:kern w:val="0"/>
          <w:sz w:val="20"/>
          <w:szCs w:val="20"/>
        </w:rPr>
        <w:t>年全国实施节能改造</w:t>
      </w:r>
      <w:r w:rsidRPr="002E7111">
        <w:rPr>
          <w:rFonts w:ascii="Helvetica" w:eastAsia="宋体" w:hAnsi="Helvetica" w:cs="Helvetica"/>
          <w:color w:val="3E3E3E"/>
          <w:kern w:val="0"/>
          <w:sz w:val="20"/>
          <w:szCs w:val="20"/>
        </w:rPr>
        <w:t xml:space="preserve"> 3.4 </w:t>
      </w:r>
      <w:proofErr w:type="gramStart"/>
      <w:r w:rsidRPr="002E7111">
        <w:rPr>
          <w:rFonts w:ascii="Helvetica" w:eastAsia="宋体" w:hAnsi="Helvetica" w:cs="Helvetica"/>
          <w:color w:val="3E3E3E"/>
          <w:kern w:val="0"/>
          <w:sz w:val="20"/>
          <w:szCs w:val="20"/>
        </w:rPr>
        <w:t>亿千瓦</w:t>
      </w:r>
      <w:proofErr w:type="gramEnd"/>
      <w:r w:rsidRPr="002E7111">
        <w:rPr>
          <w:rFonts w:ascii="Helvetica" w:eastAsia="宋体" w:hAnsi="Helvetica" w:cs="Helvetica"/>
          <w:color w:val="3E3E3E"/>
          <w:kern w:val="0"/>
          <w:sz w:val="20"/>
          <w:szCs w:val="20"/>
        </w:rPr>
        <w:t>。</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三、政策措施</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（一）落实电价补贴政策</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对达到超低排放水平的燃煤发电机组，按照《关于实行燃煤电厂超低排放电价支持政策有关问题的通知》（</w:t>
      </w:r>
      <w:proofErr w:type="gramStart"/>
      <w:r w:rsidRPr="002E7111">
        <w:rPr>
          <w:rFonts w:ascii="Helvetica" w:eastAsia="宋体" w:hAnsi="Helvetica" w:cs="Helvetica"/>
          <w:color w:val="3E3E3E"/>
          <w:kern w:val="0"/>
          <w:sz w:val="20"/>
          <w:szCs w:val="20"/>
        </w:rPr>
        <w:t>发改价格</w:t>
      </w:r>
      <w:proofErr w:type="gramEnd"/>
      <w:r w:rsidRPr="002E7111">
        <w:rPr>
          <w:rFonts w:ascii="Helvetica" w:eastAsia="宋体" w:hAnsi="Helvetica" w:cs="Helvetica"/>
          <w:color w:val="3E3E3E"/>
          <w:kern w:val="0"/>
          <w:sz w:val="20"/>
          <w:szCs w:val="20"/>
        </w:rPr>
        <w:t>〔</w:t>
      </w:r>
      <w:r w:rsidRPr="002E7111">
        <w:rPr>
          <w:rFonts w:ascii="Helvetica" w:eastAsia="宋体" w:hAnsi="Helvetica" w:cs="Helvetica"/>
          <w:color w:val="3E3E3E"/>
          <w:kern w:val="0"/>
          <w:sz w:val="20"/>
          <w:szCs w:val="20"/>
        </w:rPr>
        <w:t>2015</w:t>
      </w:r>
      <w:r w:rsidRPr="002E7111">
        <w:rPr>
          <w:rFonts w:ascii="Helvetica" w:eastAsia="宋体" w:hAnsi="Helvetica" w:cs="Helvetica"/>
          <w:color w:val="3E3E3E"/>
          <w:kern w:val="0"/>
          <w:sz w:val="20"/>
          <w:szCs w:val="20"/>
        </w:rPr>
        <w:t>〕</w:t>
      </w:r>
      <w:r w:rsidRPr="002E7111">
        <w:rPr>
          <w:rFonts w:ascii="Helvetica" w:eastAsia="宋体" w:hAnsi="Helvetica" w:cs="Helvetica"/>
          <w:color w:val="3E3E3E"/>
          <w:kern w:val="0"/>
          <w:sz w:val="20"/>
          <w:szCs w:val="20"/>
        </w:rPr>
        <w:t>2835</w:t>
      </w:r>
      <w:r w:rsidRPr="002E7111">
        <w:rPr>
          <w:rFonts w:ascii="Helvetica" w:eastAsia="宋体" w:hAnsi="Helvetica" w:cs="Helvetica"/>
          <w:color w:val="3E3E3E"/>
          <w:kern w:val="0"/>
          <w:sz w:val="20"/>
          <w:szCs w:val="20"/>
        </w:rPr>
        <w:t>号）要求，给予电价补贴。</w:t>
      </w:r>
      <w:r w:rsidRPr="002E7111">
        <w:rPr>
          <w:rFonts w:ascii="Helvetica" w:eastAsia="宋体" w:hAnsi="Helvetica" w:cs="Helvetica"/>
          <w:b/>
          <w:bCs/>
          <w:color w:val="FF4C41"/>
          <w:kern w:val="0"/>
          <w:sz w:val="20"/>
        </w:rPr>
        <w:t xml:space="preserve">2016 </w:t>
      </w:r>
      <w:r w:rsidRPr="002E7111">
        <w:rPr>
          <w:rFonts w:ascii="Helvetica" w:eastAsia="宋体" w:hAnsi="Helvetica" w:cs="Helvetica"/>
          <w:b/>
          <w:bCs/>
          <w:color w:val="FF4C41"/>
          <w:kern w:val="0"/>
          <w:sz w:val="20"/>
        </w:rPr>
        <w:t>年</w:t>
      </w:r>
      <w:r w:rsidRPr="002E7111">
        <w:rPr>
          <w:rFonts w:ascii="Helvetica" w:eastAsia="宋体" w:hAnsi="Helvetica" w:cs="Helvetica"/>
          <w:b/>
          <w:bCs/>
          <w:color w:val="FF4C41"/>
          <w:kern w:val="0"/>
          <w:sz w:val="20"/>
        </w:rPr>
        <w:t xml:space="preserve"> 1 </w:t>
      </w:r>
      <w:r w:rsidRPr="002E7111">
        <w:rPr>
          <w:rFonts w:ascii="Helvetica" w:eastAsia="宋体" w:hAnsi="Helvetica" w:cs="Helvetica"/>
          <w:b/>
          <w:bCs/>
          <w:color w:val="FF4C41"/>
          <w:kern w:val="0"/>
          <w:sz w:val="20"/>
        </w:rPr>
        <w:t>月</w:t>
      </w:r>
      <w:r w:rsidRPr="002E7111">
        <w:rPr>
          <w:rFonts w:ascii="Helvetica" w:eastAsia="宋体" w:hAnsi="Helvetica" w:cs="Helvetica"/>
          <w:b/>
          <w:bCs/>
          <w:color w:val="FF4C41"/>
          <w:kern w:val="0"/>
          <w:sz w:val="20"/>
        </w:rPr>
        <w:t xml:space="preserve"> 1 </w:t>
      </w:r>
      <w:r w:rsidRPr="002E7111">
        <w:rPr>
          <w:rFonts w:ascii="Helvetica" w:eastAsia="宋体" w:hAnsi="Helvetica" w:cs="Helvetica"/>
          <w:b/>
          <w:bCs/>
          <w:color w:val="FF4C41"/>
          <w:kern w:val="0"/>
          <w:sz w:val="20"/>
        </w:rPr>
        <w:t>日前已经并网运行的现役机组，对其统购上网电量每千瓦时加价</w:t>
      </w:r>
      <w:r w:rsidRPr="002E7111">
        <w:rPr>
          <w:rFonts w:ascii="Helvetica" w:eastAsia="宋体" w:hAnsi="Helvetica" w:cs="Helvetica"/>
          <w:b/>
          <w:bCs/>
          <w:color w:val="FF4C41"/>
          <w:kern w:val="0"/>
          <w:sz w:val="20"/>
        </w:rPr>
        <w:t xml:space="preserve"> 1 </w:t>
      </w:r>
      <w:r w:rsidRPr="002E7111">
        <w:rPr>
          <w:rFonts w:ascii="Helvetica" w:eastAsia="宋体" w:hAnsi="Helvetica" w:cs="Helvetica"/>
          <w:b/>
          <w:bCs/>
          <w:color w:val="FF4C41"/>
          <w:kern w:val="0"/>
          <w:sz w:val="20"/>
        </w:rPr>
        <w:t>分钱；</w:t>
      </w:r>
      <w:r w:rsidRPr="002E7111">
        <w:rPr>
          <w:rFonts w:ascii="Helvetica" w:eastAsia="宋体" w:hAnsi="Helvetica" w:cs="Helvetica"/>
          <w:b/>
          <w:bCs/>
          <w:color w:val="FF4C41"/>
          <w:kern w:val="0"/>
          <w:sz w:val="20"/>
        </w:rPr>
        <w:t xml:space="preserve">2016 </w:t>
      </w:r>
      <w:r w:rsidRPr="002E7111">
        <w:rPr>
          <w:rFonts w:ascii="Helvetica" w:eastAsia="宋体" w:hAnsi="Helvetica" w:cs="Helvetica"/>
          <w:b/>
          <w:bCs/>
          <w:color w:val="FF4C41"/>
          <w:kern w:val="0"/>
          <w:sz w:val="20"/>
        </w:rPr>
        <w:t>年</w:t>
      </w:r>
      <w:r w:rsidRPr="002E7111">
        <w:rPr>
          <w:rFonts w:ascii="Helvetica" w:eastAsia="宋体" w:hAnsi="Helvetica" w:cs="Helvetica"/>
          <w:b/>
          <w:bCs/>
          <w:color w:val="FF4C41"/>
          <w:kern w:val="0"/>
          <w:sz w:val="20"/>
        </w:rPr>
        <w:t xml:space="preserve"> 1 </w:t>
      </w:r>
      <w:r w:rsidRPr="002E7111">
        <w:rPr>
          <w:rFonts w:ascii="Helvetica" w:eastAsia="宋体" w:hAnsi="Helvetica" w:cs="Helvetica"/>
          <w:b/>
          <w:bCs/>
          <w:color w:val="FF4C41"/>
          <w:kern w:val="0"/>
          <w:sz w:val="20"/>
        </w:rPr>
        <w:t>月</w:t>
      </w:r>
      <w:r w:rsidRPr="002E7111">
        <w:rPr>
          <w:rFonts w:ascii="Helvetica" w:eastAsia="宋体" w:hAnsi="Helvetica" w:cs="Helvetica"/>
          <w:b/>
          <w:bCs/>
          <w:color w:val="FF4C41"/>
          <w:kern w:val="0"/>
          <w:sz w:val="20"/>
        </w:rPr>
        <w:t xml:space="preserve"> 1 </w:t>
      </w:r>
      <w:r w:rsidRPr="002E7111">
        <w:rPr>
          <w:rFonts w:ascii="Helvetica" w:eastAsia="宋体" w:hAnsi="Helvetica" w:cs="Helvetica"/>
          <w:b/>
          <w:bCs/>
          <w:color w:val="FF4C41"/>
          <w:kern w:val="0"/>
          <w:sz w:val="20"/>
        </w:rPr>
        <w:t>日后并网运行的新建机组，对其统购上网电量每千瓦时加价</w:t>
      </w:r>
      <w:r w:rsidRPr="002E7111">
        <w:rPr>
          <w:rFonts w:ascii="Helvetica" w:eastAsia="宋体" w:hAnsi="Helvetica" w:cs="Helvetica"/>
          <w:b/>
          <w:bCs/>
          <w:color w:val="FF4C41"/>
          <w:kern w:val="0"/>
          <w:sz w:val="20"/>
        </w:rPr>
        <w:t xml:space="preserve"> 0.5 </w:t>
      </w:r>
      <w:r w:rsidRPr="002E7111">
        <w:rPr>
          <w:rFonts w:ascii="Helvetica" w:eastAsia="宋体" w:hAnsi="Helvetica" w:cs="Helvetica"/>
          <w:b/>
          <w:bCs/>
          <w:color w:val="FF4C41"/>
          <w:kern w:val="0"/>
          <w:sz w:val="20"/>
        </w:rPr>
        <w:t>分钱。</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 xml:space="preserve">2016 </w:t>
      </w:r>
      <w:r w:rsidRPr="002E7111">
        <w:rPr>
          <w:rFonts w:ascii="Helvetica" w:eastAsia="宋体" w:hAnsi="Helvetica" w:cs="Helvetica"/>
          <w:color w:val="3E3E3E"/>
          <w:kern w:val="0"/>
          <w:sz w:val="20"/>
          <w:szCs w:val="20"/>
        </w:rPr>
        <w:t>年</w:t>
      </w:r>
      <w:r w:rsidRPr="002E7111">
        <w:rPr>
          <w:rFonts w:ascii="Helvetica" w:eastAsia="宋体" w:hAnsi="Helvetica" w:cs="Helvetica"/>
          <w:color w:val="3E3E3E"/>
          <w:kern w:val="0"/>
          <w:sz w:val="20"/>
          <w:szCs w:val="20"/>
        </w:rPr>
        <w:t xml:space="preserve"> 6 </w:t>
      </w:r>
      <w:r w:rsidRPr="002E7111">
        <w:rPr>
          <w:rFonts w:ascii="Helvetica" w:eastAsia="宋体" w:hAnsi="Helvetica" w:cs="Helvetica"/>
          <w:color w:val="3E3E3E"/>
          <w:kern w:val="0"/>
          <w:sz w:val="20"/>
          <w:szCs w:val="20"/>
        </w:rPr>
        <w:t>月底前，发展改革委、环境保护部等制定燃煤发电机组超低排放环保电价及环保设施运行监管办法。</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（二）给予发电量奖励</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综合考虑煤电机组排放和能效水平，适当增加超低排放机组发电利用小时数，</w:t>
      </w:r>
      <w:r w:rsidRPr="002E7111">
        <w:rPr>
          <w:rFonts w:ascii="Helvetica" w:eastAsia="宋体" w:hAnsi="Helvetica" w:cs="Helvetica"/>
          <w:b/>
          <w:bCs/>
          <w:color w:val="007AAA"/>
          <w:kern w:val="0"/>
          <w:sz w:val="20"/>
        </w:rPr>
        <w:t>原则上奖励</w:t>
      </w:r>
      <w:r w:rsidRPr="002E7111">
        <w:rPr>
          <w:rFonts w:ascii="Helvetica" w:eastAsia="宋体" w:hAnsi="Helvetica" w:cs="Helvetica"/>
          <w:b/>
          <w:bCs/>
          <w:color w:val="007AAA"/>
          <w:kern w:val="0"/>
          <w:sz w:val="20"/>
        </w:rPr>
        <w:t xml:space="preserve"> 200 </w:t>
      </w:r>
      <w:r w:rsidRPr="002E7111">
        <w:rPr>
          <w:rFonts w:ascii="Helvetica" w:eastAsia="宋体" w:hAnsi="Helvetica" w:cs="Helvetica"/>
          <w:b/>
          <w:bCs/>
          <w:color w:val="007AAA"/>
          <w:kern w:val="0"/>
          <w:sz w:val="20"/>
        </w:rPr>
        <w:t>小时左右</w:t>
      </w:r>
      <w:r w:rsidRPr="002E7111">
        <w:rPr>
          <w:rFonts w:ascii="Helvetica" w:eastAsia="宋体" w:hAnsi="Helvetica" w:cs="Helvetica"/>
          <w:color w:val="3E3E3E"/>
          <w:kern w:val="0"/>
          <w:sz w:val="20"/>
          <w:szCs w:val="20"/>
        </w:rPr>
        <w:t>，具体数量由各地确定。落实电力体制改革配套文件《关于有序放开发用电计划的实施意见》要求，将达到超低排放的燃煤机组列为二类优先发电机组予以保障。</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 xml:space="preserve">2016 </w:t>
      </w:r>
      <w:r w:rsidRPr="002E7111">
        <w:rPr>
          <w:rFonts w:ascii="Helvetica" w:eastAsia="宋体" w:hAnsi="Helvetica" w:cs="Helvetica"/>
          <w:color w:val="3E3E3E"/>
          <w:kern w:val="0"/>
          <w:sz w:val="20"/>
          <w:szCs w:val="20"/>
        </w:rPr>
        <w:t>年，发展改革委、国家能源局研究制定推行节能低碳调度工作方案，提高高效清洁煤电机组负荷率。</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（三）落实排污费激励政策</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lastRenderedPageBreak/>
        <w:t>督促各地在提高排污费征收标准（二氧化硫、氮氧化物不低于每当量</w:t>
      </w:r>
      <w:r w:rsidRPr="002E7111">
        <w:rPr>
          <w:rFonts w:ascii="Helvetica" w:eastAsia="宋体" w:hAnsi="Helvetica" w:cs="Helvetica"/>
          <w:color w:val="3E3E3E"/>
          <w:kern w:val="0"/>
          <w:sz w:val="20"/>
          <w:szCs w:val="20"/>
        </w:rPr>
        <w:t xml:space="preserve"> 1.2 </w:t>
      </w:r>
      <w:r w:rsidRPr="002E7111">
        <w:rPr>
          <w:rFonts w:ascii="Helvetica" w:eastAsia="宋体" w:hAnsi="Helvetica" w:cs="Helvetica"/>
          <w:color w:val="3E3E3E"/>
          <w:kern w:val="0"/>
          <w:sz w:val="20"/>
          <w:szCs w:val="20"/>
        </w:rPr>
        <w:t>元）同时，对污染物排放浓度低于国家或地方规定的污染物排放限值</w:t>
      </w:r>
      <w:r w:rsidRPr="002E7111">
        <w:rPr>
          <w:rFonts w:ascii="Helvetica" w:eastAsia="宋体" w:hAnsi="Helvetica" w:cs="Helvetica"/>
          <w:color w:val="3E3E3E"/>
          <w:kern w:val="0"/>
          <w:sz w:val="20"/>
          <w:szCs w:val="20"/>
        </w:rPr>
        <w:t xml:space="preserve"> 50%</w:t>
      </w:r>
      <w:r w:rsidRPr="002E7111">
        <w:rPr>
          <w:rFonts w:ascii="Helvetica" w:eastAsia="宋体" w:hAnsi="Helvetica" w:cs="Helvetica"/>
          <w:color w:val="3E3E3E"/>
          <w:kern w:val="0"/>
          <w:sz w:val="20"/>
          <w:szCs w:val="20"/>
        </w:rPr>
        <w:t>以上的，</w:t>
      </w:r>
      <w:r w:rsidRPr="002E7111">
        <w:rPr>
          <w:rFonts w:ascii="Helvetica" w:eastAsia="宋体" w:hAnsi="Helvetica" w:cs="Helvetica"/>
          <w:b/>
          <w:bCs/>
          <w:color w:val="007AAA"/>
          <w:kern w:val="0"/>
          <w:sz w:val="20"/>
        </w:rPr>
        <w:t>切实落实减半征收排污费政策</w:t>
      </w:r>
      <w:r w:rsidRPr="002E7111">
        <w:rPr>
          <w:rFonts w:ascii="Helvetica" w:eastAsia="宋体" w:hAnsi="Helvetica" w:cs="Helvetica"/>
          <w:color w:val="3E3E3E"/>
          <w:kern w:val="0"/>
          <w:sz w:val="20"/>
          <w:szCs w:val="20"/>
        </w:rPr>
        <w:t>，激励企业加大超低排放改造力度。</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（四）给予财政支持</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中央财政已有的大气污染防治专项资金，向节能减排效果好的省（区、市）适度倾斜。</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（五）信贷融资支持</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开发银行对燃煤电厂超低排放和节能改造项目落实已有政策，继续给予优惠信贷；鼓励其他金融机构给予优惠信贷支持。支持符合条件的燃煤电力企业发行企业债券直接融资，募集资金用于超低排放和节能改造。</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（六）推行排污权交易</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对企业通过超低排放改造产生的富余排污权，</w:t>
      </w:r>
      <w:r w:rsidRPr="002E7111">
        <w:rPr>
          <w:rFonts w:ascii="Helvetica" w:eastAsia="宋体" w:hAnsi="Helvetica" w:cs="Helvetica"/>
          <w:b/>
          <w:bCs/>
          <w:color w:val="007AAA"/>
          <w:kern w:val="0"/>
          <w:sz w:val="20"/>
        </w:rPr>
        <w:t>地方政府可予以收购</w:t>
      </w:r>
      <w:r w:rsidRPr="002E7111">
        <w:rPr>
          <w:rFonts w:ascii="Helvetica" w:eastAsia="宋体" w:hAnsi="Helvetica" w:cs="Helvetica"/>
          <w:color w:val="3E3E3E"/>
          <w:kern w:val="0"/>
          <w:sz w:val="20"/>
          <w:szCs w:val="20"/>
        </w:rPr>
        <w:t>；企业也可用于新建项目建设或自行上市交易。</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（七）推广应用先进技术</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制定燃煤电厂超低排放环境监测评估技术规范，修订煤电机组能效标准和能效最低限值标准，指导各地和各发电企业开展改造工作。再授予一批煤电节能减排示范电站，搭建煤电节能减</w:t>
      </w:r>
      <w:proofErr w:type="gramStart"/>
      <w:r w:rsidRPr="002E7111">
        <w:rPr>
          <w:rFonts w:ascii="Helvetica" w:eastAsia="宋体" w:hAnsi="Helvetica" w:cs="Helvetica"/>
          <w:color w:val="3E3E3E"/>
          <w:kern w:val="0"/>
          <w:sz w:val="20"/>
          <w:szCs w:val="20"/>
        </w:rPr>
        <w:t>排交流</w:t>
      </w:r>
      <w:proofErr w:type="gramEnd"/>
      <w:r w:rsidRPr="002E7111">
        <w:rPr>
          <w:rFonts w:ascii="Helvetica" w:eastAsia="宋体" w:hAnsi="Helvetica" w:cs="Helvetica"/>
          <w:color w:val="3E3E3E"/>
          <w:kern w:val="0"/>
          <w:sz w:val="20"/>
          <w:szCs w:val="20"/>
        </w:rPr>
        <w:t>平台，促进成熟先进技术推广应用。</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四、组织保障</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（一）加强组织领导</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环境保护部、发展改革委、国家能源局会同有关部门共同组织实施本方案，加强部际协调，各司其职、各负其责、密切配合。国家能源局、环境保护部、发展改革委确定年度燃煤电厂节能和超低排放改造重点项目，并按照职责分工，分别建立节能改造和能效水平、机组淘汰、超低排放改造、达标排放治理管理台账，及时协调解决推进过程中出现的困难和问题。</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各地和电力集团公司是燃煤电厂超低排放和节能改造的责任主体，要充分考虑电力区域分布、电网调度等因素编制改造计划方案，于</w:t>
      </w:r>
      <w:r w:rsidRPr="002E7111">
        <w:rPr>
          <w:rFonts w:ascii="Helvetica" w:eastAsia="宋体" w:hAnsi="Helvetica" w:cs="Helvetica"/>
          <w:color w:val="3E3E3E"/>
          <w:kern w:val="0"/>
          <w:sz w:val="20"/>
          <w:szCs w:val="20"/>
        </w:rPr>
        <w:t xml:space="preserve"> 2016 </w:t>
      </w:r>
      <w:r w:rsidRPr="002E7111">
        <w:rPr>
          <w:rFonts w:ascii="Helvetica" w:eastAsia="宋体" w:hAnsi="Helvetica" w:cs="Helvetica"/>
          <w:color w:val="3E3E3E"/>
          <w:kern w:val="0"/>
          <w:sz w:val="20"/>
          <w:szCs w:val="20"/>
        </w:rPr>
        <w:t>年</w:t>
      </w:r>
      <w:r w:rsidRPr="002E7111">
        <w:rPr>
          <w:rFonts w:ascii="Helvetica" w:eastAsia="宋体" w:hAnsi="Helvetica" w:cs="Helvetica"/>
          <w:color w:val="3E3E3E"/>
          <w:kern w:val="0"/>
          <w:sz w:val="20"/>
          <w:szCs w:val="20"/>
        </w:rPr>
        <w:t xml:space="preserve"> 3 </w:t>
      </w:r>
      <w:r w:rsidRPr="002E7111">
        <w:rPr>
          <w:rFonts w:ascii="Helvetica" w:eastAsia="宋体" w:hAnsi="Helvetica" w:cs="Helvetica"/>
          <w:color w:val="3E3E3E"/>
          <w:kern w:val="0"/>
          <w:sz w:val="20"/>
          <w:szCs w:val="20"/>
        </w:rPr>
        <w:t>月底前完成，报国家能源局、环境保护部和发展改革委。</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发电企业要按照《行动计划》相关要求，切实履行责任，落实项目和资金，积极采用环境污染第三</w:t>
      </w:r>
      <w:proofErr w:type="gramStart"/>
      <w:r w:rsidRPr="002E7111">
        <w:rPr>
          <w:rFonts w:ascii="Helvetica" w:eastAsia="宋体" w:hAnsi="Helvetica" w:cs="Helvetica"/>
          <w:color w:val="3E3E3E"/>
          <w:kern w:val="0"/>
          <w:sz w:val="20"/>
          <w:szCs w:val="20"/>
        </w:rPr>
        <w:t>方治理</w:t>
      </w:r>
      <w:proofErr w:type="gramEnd"/>
      <w:r w:rsidRPr="002E7111">
        <w:rPr>
          <w:rFonts w:ascii="Helvetica" w:eastAsia="宋体" w:hAnsi="Helvetica" w:cs="Helvetica"/>
          <w:color w:val="3E3E3E"/>
          <w:kern w:val="0"/>
          <w:sz w:val="20"/>
          <w:szCs w:val="20"/>
        </w:rPr>
        <w:t>和合同能源管理模式，确保改造工程按期建成并稳定运行。中央企业要起到模范带动作用。地方政府和电网公司要统筹协调区域电力调度，有序安排机组停机检修，制定并落实有序用电方案，保障电力企业按期完成环保和节能改造。</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（二）强化监督管理</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lastRenderedPageBreak/>
        <w:t>各地要加强日常督查和执法检查，防止企业弄虚作假，对不达标企业依法严肃处理；对已享受超低排放优惠政策但实际运行效果未稳定达到的，向社会通报，视情节取消相关优惠政策，并予以处罚。省级节能主管部门会同国家能源局派出机构，对各地区、各企业节能改造工作实施监管。</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b/>
          <w:bCs/>
          <w:color w:val="007AAA"/>
          <w:kern w:val="0"/>
          <w:sz w:val="20"/>
        </w:rPr>
        <w:t>（三）严格评价考核</w:t>
      </w:r>
      <w:r w:rsidRPr="002E7111">
        <w:rPr>
          <w:rFonts w:ascii="Helvetica" w:eastAsia="宋体" w:hAnsi="Helvetica" w:cs="Helvetica"/>
          <w:b/>
          <w:bCs/>
          <w:color w:val="007AAA"/>
          <w:kern w:val="0"/>
          <w:sz w:val="20"/>
        </w:rPr>
        <w:t xml:space="preserve"> </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3E3E3E"/>
          <w:kern w:val="0"/>
          <w:sz w:val="20"/>
          <w:szCs w:val="20"/>
        </w:rPr>
        <w:t>环境保护部、发展改革委、国家能源局会同有关部门，严格按照各省（区、市）、中央电力集团公司燃煤电厂超低排放改造计划方案，每年对上年度燃煤电厂超低排放和节能改造情况进行评价考核。</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r w:rsidRPr="002E7111">
        <w:rPr>
          <w:rFonts w:ascii="Helvetica" w:eastAsia="宋体" w:hAnsi="Helvetica" w:cs="Helvetica"/>
          <w:color w:val="7F7F7F"/>
          <w:kern w:val="0"/>
          <w:sz w:val="20"/>
          <w:szCs w:val="20"/>
        </w:rPr>
        <w:t>（来源：环境保护部）</w:t>
      </w:r>
    </w:p>
    <w:p w:rsidR="002E7111" w:rsidRPr="002E7111" w:rsidRDefault="002E7111" w:rsidP="002E7111">
      <w:pPr>
        <w:widowControl/>
        <w:shd w:val="clear" w:color="auto" w:fill="FFFFFF"/>
        <w:spacing w:before="100" w:beforeAutospacing="1" w:after="100" w:afterAutospacing="1"/>
        <w:jc w:val="left"/>
        <w:rPr>
          <w:rFonts w:ascii="Helvetica" w:eastAsia="宋体" w:hAnsi="Helvetica" w:cs="Helvetica"/>
          <w:color w:val="3E3E3E"/>
          <w:kern w:val="0"/>
          <w:sz w:val="20"/>
          <w:szCs w:val="20"/>
        </w:rPr>
      </w:pPr>
    </w:p>
    <w:p w:rsidR="001828EC" w:rsidRDefault="001828EC"/>
    <w:sectPr w:rsidR="001828EC" w:rsidSect="001828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7111"/>
    <w:rsid w:val="00001824"/>
    <w:rsid w:val="00001B3E"/>
    <w:rsid w:val="00003626"/>
    <w:rsid w:val="000048C0"/>
    <w:rsid w:val="00007475"/>
    <w:rsid w:val="00007D3A"/>
    <w:rsid w:val="00007E81"/>
    <w:rsid w:val="00010090"/>
    <w:rsid w:val="000102BF"/>
    <w:rsid w:val="00010CAA"/>
    <w:rsid w:val="00011F4E"/>
    <w:rsid w:val="0001320E"/>
    <w:rsid w:val="00013301"/>
    <w:rsid w:val="0001376F"/>
    <w:rsid w:val="00013C07"/>
    <w:rsid w:val="00013D18"/>
    <w:rsid w:val="0001467E"/>
    <w:rsid w:val="000159AF"/>
    <w:rsid w:val="00015F37"/>
    <w:rsid w:val="0001778F"/>
    <w:rsid w:val="00017938"/>
    <w:rsid w:val="00020B48"/>
    <w:rsid w:val="00021802"/>
    <w:rsid w:val="00021A2D"/>
    <w:rsid w:val="000228E9"/>
    <w:rsid w:val="0002305F"/>
    <w:rsid w:val="00023686"/>
    <w:rsid w:val="0002396B"/>
    <w:rsid w:val="000241D4"/>
    <w:rsid w:val="0002591D"/>
    <w:rsid w:val="00027657"/>
    <w:rsid w:val="00027A8D"/>
    <w:rsid w:val="00027E0E"/>
    <w:rsid w:val="00030CCB"/>
    <w:rsid w:val="00031C48"/>
    <w:rsid w:val="00032064"/>
    <w:rsid w:val="00032E4A"/>
    <w:rsid w:val="00033493"/>
    <w:rsid w:val="00033E08"/>
    <w:rsid w:val="00033F73"/>
    <w:rsid w:val="000348FB"/>
    <w:rsid w:val="00034B1A"/>
    <w:rsid w:val="00034CDB"/>
    <w:rsid w:val="0003573A"/>
    <w:rsid w:val="00035976"/>
    <w:rsid w:val="000363A5"/>
    <w:rsid w:val="00036C03"/>
    <w:rsid w:val="00036E1D"/>
    <w:rsid w:val="000370B3"/>
    <w:rsid w:val="0003716A"/>
    <w:rsid w:val="00037316"/>
    <w:rsid w:val="00040507"/>
    <w:rsid w:val="0004056E"/>
    <w:rsid w:val="000405C9"/>
    <w:rsid w:val="000409AE"/>
    <w:rsid w:val="00041BE4"/>
    <w:rsid w:val="00044D71"/>
    <w:rsid w:val="00046CDE"/>
    <w:rsid w:val="00046E81"/>
    <w:rsid w:val="00050139"/>
    <w:rsid w:val="000515EA"/>
    <w:rsid w:val="0005241A"/>
    <w:rsid w:val="0005367B"/>
    <w:rsid w:val="000536CF"/>
    <w:rsid w:val="00054580"/>
    <w:rsid w:val="000548FA"/>
    <w:rsid w:val="00054A10"/>
    <w:rsid w:val="00054DCD"/>
    <w:rsid w:val="00055F48"/>
    <w:rsid w:val="000560AC"/>
    <w:rsid w:val="000571E2"/>
    <w:rsid w:val="000573F4"/>
    <w:rsid w:val="00057FF8"/>
    <w:rsid w:val="00061240"/>
    <w:rsid w:val="00062098"/>
    <w:rsid w:val="000628AD"/>
    <w:rsid w:val="000631B3"/>
    <w:rsid w:val="00064A78"/>
    <w:rsid w:val="00066E52"/>
    <w:rsid w:val="00067383"/>
    <w:rsid w:val="00067407"/>
    <w:rsid w:val="000674C5"/>
    <w:rsid w:val="00067F94"/>
    <w:rsid w:val="0007051A"/>
    <w:rsid w:val="000715A8"/>
    <w:rsid w:val="00071B0E"/>
    <w:rsid w:val="00071B2C"/>
    <w:rsid w:val="00072762"/>
    <w:rsid w:val="000745C3"/>
    <w:rsid w:val="00074E69"/>
    <w:rsid w:val="00075137"/>
    <w:rsid w:val="00075282"/>
    <w:rsid w:val="00075591"/>
    <w:rsid w:val="00075DCD"/>
    <w:rsid w:val="00076361"/>
    <w:rsid w:val="0007659C"/>
    <w:rsid w:val="000768F0"/>
    <w:rsid w:val="00076FCC"/>
    <w:rsid w:val="00080D07"/>
    <w:rsid w:val="000816F1"/>
    <w:rsid w:val="0008180B"/>
    <w:rsid w:val="00081EFF"/>
    <w:rsid w:val="00083BD6"/>
    <w:rsid w:val="0008481A"/>
    <w:rsid w:val="000850DF"/>
    <w:rsid w:val="00085781"/>
    <w:rsid w:val="000861A5"/>
    <w:rsid w:val="0008642D"/>
    <w:rsid w:val="00086901"/>
    <w:rsid w:val="00086CF3"/>
    <w:rsid w:val="00090F54"/>
    <w:rsid w:val="00091F66"/>
    <w:rsid w:val="0009382D"/>
    <w:rsid w:val="00095273"/>
    <w:rsid w:val="000954F2"/>
    <w:rsid w:val="000955B4"/>
    <w:rsid w:val="00095B33"/>
    <w:rsid w:val="00096002"/>
    <w:rsid w:val="000961BC"/>
    <w:rsid w:val="00096A4D"/>
    <w:rsid w:val="00097F26"/>
    <w:rsid w:val="000A049F"/>
    <w:rsid w:val="000A31F3"/>
    <w:rsid w:val="000A3921"/>
    <w:rsid w:val="000A574D"/>
    <w:rsid w:val="000A57BC"/>
    <w:rsid w:val="000A584E"/>
    <w:rsid w:val="000A629E"/>
    <w:rsid w:val="000A66D4"/>
    <w:rsid w:val="000A689A"/>
    <w:rsid w:val="000A6B8F"/>
    <w:rsid w:val="000A6FA9"/>
    <w:rsid w:val="000A73F2"/>
    <w:rsid w:val="000B0511"/>
    <w:rsid w:val="000B0553"/>
    <w:rsid w:val="000B102E"/>
    <w:rsid w:val="000B10EB"/>
    <w:rsid w:val="000B130D"/>
    <w:rsid w:val="000B14AB"/>
    <w:rsid w:val="000B38BE"/>
    <w:rsid w:val="000B4920"/>
    <w:rsid w:val="000B5792"/>
    <w:rsid w:val="000B5BCC"/>
    <w:rsid w:val="000B65F3"/>
    <w:rsid w:val="000B690D"/>
    <w:rsid w:val="000B6F22"/>
    <w:rsid w:val="000C1B7B"/>
    <w:rsid w:val="000C2291"/>
    <w:rsid w:val="000C3C29"/>
    <w:rsid w:val="000C3F14"/>
    <w:rsid w:val="000C451A"/>
    <w:rsid w:val="000C4A24"/>
    <w:rsid w:val="000C50CA"/>
    <w:rsid w:val="000C54AC"/>
    <w:rsid w:val="000C59BA"/>
    <w:rsid w:val="000C5EB3"/>
    <w:rsid w:val="000C62ED"/>
    <w:rsid w:val="000C69B8"/>
    <w:rsid w:val="000C6FAC"/>
    <w:rsid w:val="000D04F2"/>
    <w:rsid w:val="000D0B37"/>
    <w:rsid w:val="000D160E"/>
    <w:rsid w:val="000D1AA3"/>
    <w:rsid w:val="000D1C4F"/>
    <w:rsid w:val="000D1F85"/>
    <w:rsid w:val="000D20AF"/>
    <w:rsid w:val="000D3BD4"/>
    <w:rsid w:val="000D5001"/>
    <w:rsid w:val="000D51BB"/>
    <w:rsid w:val="000D521B"/>
    <w:rsid w:val="000D5662"/>
    <w:rsid w:val="000D5C79"/>
    <w:rsid w:val="000D74BC"/>
    <w:rsid w:val="000D7A16"/>
    <w:rsid w:val="000E0796"/>
    <w:rsid w:val="000E0E6C"/>
    <w:rsid w:val="000E10C7"/>
    <w:rsid w:val="000E2686"/>
    <w:rsid w:val="000E26CA"/>
    <w:rsid w:val="000E2E31"/>
    <w:rsid w:val="000E2EB9"/>
    <w:rsid w:val="000E3071"/>
    <w:rsid w:val="000E36B0"/>
    <w:rsid w:val="000E3D77"/>
    <w:rsid w:val="000E5090"/>
    <w:rsid w:val="000E5357"/>
    <w:rsid w:val="000E55A7"/>
    <w:rsid w:val="000E5F37"/>
    <w:rsid w:val="000E5F50"/>
    <w:rsid w:val="000E7AA6"/>
    <w:rsid w:val="000F0C46"/>
    <w:rsid w:val="000F1278"/>
    <w:rsid w:val="000F12C3"/>
    <w:rsid w:val="000F1788"/>
    <w:rsid w:val="000F2DE8"/>
    <w:rsid w:val="000F3011"/>
    <w:rsid w:val="000F5E35"/>
    <w:rsid w:val="000F5EF1"/>
    <w:rsid w:val="000F6090"/>
    <w:rsid w:val="000F7CA8"/>
    <w:rsid w:val="0010032B"/>
    <w:rsid w:val="00100772"/>
    <w:rsid w:val="00101A01"/>
    <w:rsid w:val="00101E64"/>
    <w:rsid w:val="00103750"/>
    <w:rsid w:val="00103EE0"/>
    <w:rsid w:val="00104A7C"/>
    <w:rsid w:val="00105A93"/>
    <w:rsid w:val="00106D01"/>
    <w:rsid w:val="00106EB7"/>
    <w:rsid w:val="001071CD"/>
    <w:rsid w:val="00110525"/>
    <w:rsid w:val="001105A5"/>
    <w:rsid w:val="00110F4D"/>
    <w:rsid w:val="00111513"/>
    <w:rsid w:val="00112920"/>
    <w:rsid w:val="00113D50"/>
    <w:rsid w:val="00114F0A"/>
    <w:rsid w:val="001169B8"/>
    <w:rsid w:val="001173DE"/>
    <w:rsid w:val="00121631"/>
    <w:rsid w:val="0012184E"/>
    <w:rsid w:val="001218C9"/>
    <w:rsid w:val="00121A84"/>
    <w:rsid w:val="00122A8F"/>
    <w:rsid w:val="00122D1D"/>
    <w:rsid w:val="0012350F"/>
    <w:rsid w:val="00123BF5"/>
    <w:rsid w:val="00124867"/>
    <w:rsid w:val="0012583B"/>
    <w:rsid w:val="00125DA5"/>
    <w:rsid w:val="001262B5"/>
    <w:rsid w:val="001267B2"/>
    <w:rsid w:val="001270F7"/>
    <w:rsid w:val="00127B34"/>
    <w:rsid w:val="0013107A"/>
    <w:rsid w:val="00134143"/>
    <w:rsid w:val="00134505"/>
    <w:rsid w:val="001347C7"/>
    <w:rsid w:val="00134BB9"/>
    <w:rsid w:val="00136133"/>
    <w:rsid w:val="00136894"/>
    <w:rsid w:val="00137539"/>
    <w:rsid w:val="0013758D"/>
    <w:rsid w:val="00140332"/>
    <w:rsid w:val="00140382"/>
    <w:rsid w:val="001410EB"/>
    <w:rsid w:val="00141316"/>
    <w:rsid w:val="00141E3E"/>
    <w:rsid w:val="00142B84"/>
    <w:rsid w:val="001443C8"/>
    <w:rsid w:val="00144A3F"/>
    <w:rsid w:val="00151514"/>
    <w:rsid w:val="00151588"/>
    <w:rsid w:val="0015193A"/>
    <w:rsid w:val="001519C1"/>
    <w:rsid w:val="00151FB8"/>
    <w:rsid w:val="00152953"/>
    <w:rsid w:val="00154033"/>
    <w:rsid w:val="00154145"/>
    <w:rsid w:val="001544FA"/>
    <w:rsid w:val="00154A17"/>
    <w:rsid w:val="001569A3"/>
    <w:rsid w:val="00157B92"/>
    <w:rsid w:val="0016191D"/>
    <w:rsid w:val="00161F0A"/>
    <w:rsid w:val="00162322"/>
    <w:rsid w:val="00164262"/>
    <w:rsid w:val="00164B66"/>
    <w:rsid w:val="00164EF2"/>
    <w:rsid w:val="001650DF"/>
    <w:rsid w:val="00165589"/>
    <w:rsid w:val="00171750"/>
    <w:rsid w:val="00171D53"/>
    <w:rsid w:val="00171EDC"/>
    <w:rsid w:val="00172435"/>
    <w:rsid w:val="00173BBF"/>
    <w:rsid w:val="001748D2"/>
    <w:rsid w:val="001750B9"/>
    <w:rsid w:val="00175256"/>
    <w:rsid w:val="001754C6"/>
    <w:rsid w:val="00175977"/>
    <w:rsid w:val="0017667D"/>
    <w:rsid w:val="00177113"/>
    <w:rsid w:val="00180033"/>
    <w:rsid w:val="001828EC"/>
    <w:rsid w:val="0018340E"/>
    <w:rsid w:val="00183E18"/>
    <w:rsid w:val="001849E1"/>
    <w:rsid w:val="00184F5A"/>
    <w:rsid w:val="00185125"/>
    <w:rsid w:val="001859B0"/>
    <w:rsid w:val="00185A49"/>
    <w:rsid w:val="00185C88"/>
    <w:rsid w:val="00185DF2"/>
    <w:rsid w:val="001864A7"/>
    <w:rsid w:val="001864D1"/>
    <w:rsid w:val="0018661F"/>
    <w:rsid w:val="00186789"/>
    <w:rsid w:val="00186F5D"/>
    <w:rsid w:val="001875C1"/>
    <w:rsid w:val="00187DBA"/>
    <w:rsid w:val="00187FD6"/>
    <w:rsid w:val="00190244"/>
    <w:rsid w:val="001904DE"/>
    <w:rsid w:val="0019080B"/>
    <w:rsid w:val="0019091E"/>
    <w:rsid w:val="00191274"/>
    <w:rsid w:val="00191785"/>
    <w:rsid w:val="001942B6"/>
    <w:rsid w:val="0019748B"/>
    <w:rsid w:val="00197CBB"/>
    <w:rsid w:val="001A034E"/>
    <w:rsid w:val="001A04DB"/>
    <w:rsid w:val="001A10BE"/>
    <w:rsid w:val="001A1213"/>
    <w:rsid w:val="001A1C2B"/>
    <w:rsid w:val="001A1D9A"/>
    <w:rsid w:val="001A258E"/>
    <w:rsid w:val="001A26BC"/>
    <w:rsid w:val="001A2D06"/>
    <w:rsid w:val="001A3200"/>
    <w:rsid w:val="001A3950"/>
    <w:rsid w:val="001A3FEE"/>
    <w:rsid w:val="001A4325"/>
    <w:rsid w:val="001A442B"/>
    <w:rsid w:val="001A5583"/>
    <w:rsid w:val="001A6A13"/>
    <w:rsid w:val="001A6A37"/>
    <w:rsid w:val="001A7BC5"/>
    <w:rsid w:val="001B013D"/>
    <w:rsid w:val="001B0874"/>
    <w:rsid w:val="001B0952"/>
    <w:rsid w:val="001B1096"/>
    <w:rsid w:val="001B4C38"/>
    <w:rsid w:val="001B4E7F"/>
    <w:rsid w:val="001B5429"/>
    <w:rsid w:val="001B5CB1"/>
    <w:rsid w:val="001B6F14"/>
    <w:rsid w:val="001C064D"/>
    <w:rsid w:val="001C08B0"/>
    <w:rsid w:val="001C0B47"/>
    <w:rsid w:val="001C169E"/>
    <w:rsid w:val="001C21BF"/>
    <w:rsid w:val="001C31D7"/>
    <w:rsid w:val="001C349B"/>
    <w:rsid w:val="001C3640"/>
    <w:rsid w:val="001C3A05"/>
    <w:rsid w:val="001C418A"/>
    <w:rsid w:val="001C47B1"/>
    <w:rsid w:val="001C65A3"/>
    <w:rsid w:val="001C7043"/>
    <w:rsid w:val="001D0100"/>
    <w:rsid w:val="001D0326"/>
    <w:rsid w:val="001D1001"/>
    <w:rsid w:val="001D4651"/>
    <w:rsid w:val="001D4CE2"/>
    <w:rsid w:val="001D6480"/>
    <w:rsid w:val="001D69A8"/>
    <w:rsid w:val="001D6E5C"/>
    <w:rsid w:val="001E05E3"/>
    <w:rsid w:val="001E07F7"/>
    <w:rsid w:val="001E0B22"/>
    <w:rsid w:val="001E1672"/>
    <w:rsid w:val="001E17A2"/>
    <w:rsid w:val="001E1A3E"/>
    <w:rsid w:val="001E1DA5"/>
    <w:rsid w:val="001E3121"/>
    <w:rsid w:val="001E3C3F"/>
    <w:rsid w:val="001E3D61"/>
    <w:rsid w:val="001E492F"/>
    <w:rsid w:val="001E4E90"/>
    <w:rsid w:val="001E5FFA"/>
    <w:rsid w:val="001E65D1"/>
    <w:rsid w:val="001E7221"/>
    <w:rsid w:val="001E7742"/>
    <w:rsid w:val="001F2303"/>
    <w:rsid w:val="001F291A"/>
    <w:rsid w:val="001F3F7D"/>
    <w:rsid w:val="001F47D4"/>
    <w:rsid w:val="001F48EA"/>
    <w:rsid w:val="001F4B14"/>
    <w:rsid w:val="001F6925"/>
    <w:rsid w:val="001F6B10"/>
    <w:rsid w:val="001F708C"/>
    <w:rsid w:val="001F7C9C"/>
    <w:rsid w:val="00201BFF"/>
    <w:rsid w:val="00201CB7"/>
    <w:rsid w:val="002021D9"/>
    <w:rsid w:val="00203210"/>
    <w:rsid w:val="00206AE6"/>
    <w:rsid w:val="00206D30"/>
    <w:rsid w:val="00206DC7"/>
    <w:rsid w:val="002070CC"/>
    <w:rsid w:val="002125B2"/>
    <w:rsid w:val="002136EC"/>
    <w:rsid w:val="002139C8"/>
    <w:rsid w:val="002149C7"/>
    <w:rsid w:val="002153A4"/>
    <w:rsid w:val="002153C7"/>
    <w:rsid w:val="00217CAC"/>
    <w:rsid w:val="00217D43"/>
    <w:rsid w:val="00217E79"/>
    <w:rsid w:val="00220115"/>
    <w:rsid w:val="0022061A"/>
    <w:rsid w:val="002207FC"/>
    <w:rsid w:val="00220ABC"/>
    <w:rsid w:val="00222082"/>
    <w:rsid w:val="00222DF4"/>
    <w:rsid w:val="00223535"/>
    <w:rsid w:val="002243DF"/>
    <w:rsid w:val="002258B3"/>
    <w:rsid w:val="002263C7"/>
    <w:rsid w:val="002263D2"/>
    <w:rsid w:val="0022654D"/>
    <w:rsid w:val="00226D13"/>
    <w:rsid w:val="002278AF"/>
    <w:rsid w:val="00227D1C"/>
    <w:rsid w:val="0023017A"/>
    <w:rsid w:val="00230F21"/>
    <w:rsid w:val="00231EF9"/>
    <w:rsid w:val="00233252"/>
    <w:rsid w:val="00233BD7"/>
    <w:rsid w:val="00233F67"/>
    <w:rsid w:val="00233FA0"/>
    <w:rsid w:val="0023429D"/>
    <w:rsid w:val="002351A4"/>
    <w:rsid w:val="00236850"/>
    <w:rsid w:val="00236F14"/>
    <w:rsid w:val="00237855"/>
    <w:rsid w:val="00240FE6"/>
    <w:rsid w:val="00242B64"/>
    <w:rsid w:val="002437AC"/>
    <w:rsid w:val="002450E4"/>
    <w:rsid w:val="00245245"/>
    <w:rsid w:val="002455B4"/>
    <w:rsid w:val="00245B79"/>
    <w:rsid w:val="0024778B"/>
    <w:rsid w:val="00250ED9"/>
    <w:rsid w:val="002518BA"/>
    <w:rsid w:val="00251B7A"/>
    <w:rsid w:val="0025224E"/>
    <w:rsid w:val="00252C1D"/>
    <w:rsid w:val="002530AC"/>
    <w:rsid w:val="002534BE"/>
    <w:rsid w:val="00253706"/>
    <w:rsid w:val="002538D2"/>
    <w:rsid w:val="00254D1A"/>
    <w:rsid w:val="00254FC8"/>
    <w:rsid w:val="002572E2"/>
    <w:rsid w:val="0026027C"/>
    <w:rsid w:val="0026029A"/>
    <w:rsid w:val="002605BD"/>
    <w:rsid w:val="0026086C"/>
    <w:rsid w:val="00260D16"/>
    <w:rsid w:val="00262B16"/>
    <w:rsid w:val="002637AB"/>
    <w:rsid w:val="0026407F"/>
    <w:rsid w:val="002646C6"/>
    <w:rsid w:val="00265853"/>
    <w:rsid w:val="0026618B"/>
    <w:rsid w:val="002662A0"/>
    <w:rsid w:val="00270543"/>
    <w:rsid w:val="002706E5"/>
    <w:rsid w:val="00271C7A"/>
    <w:rsid w:val="002722F1"/>
    <w:rsid w:val="00273048"/>
    <w:rsid w:val="00273379"/>
    <w:rsid w:val="0027446A"/>
    <w:rsid w:val="002745B1"/>
    <w:rsid w:val="00275470"/>
    <w:rsid w:val="00275761"/>
    <w:rsid w:val="002761B2"/>
    <w:rsid w:val="002762F8"/>
    <w:rsid w:val="0027785F"/>
    <w:rsid w:val="00280860"/>
    <w:rsid w:val="00282376"/>
    <w:rsid w:val="002826DA"/>
    <w:rsid w:val="0028407E"/>
    <w:rsid w:val="0028486D"/>
    <w:rsid w:val="002848C6"/>
    <w:rsid w:val="00284908"/>
    <w:rsid w:val="0028562C"/>
    <w:rsid w:val="002863F7"/>
    <w:rsid w:val="0029134A"/>
    <w:rsid w:val="002915C9"/>
    <w:rsid w:val="00292F58"/>
    <w:rsid w:val="00295119"/>
    <w:rsid w:val="00295508"/>
    <w:rsid w:val="00295FE3"/>
    <w:rsid w:val="00296C3B"/>
    <w:rsid w:val="0029706A"/>
    <w:rsid w:val="002973ED"/>
    <w:rsid w:val="002A22C4"/>
    <w:rsid w:val="002A3556"/>
    <w:rsid w:val="002A35E5"/>
    <w:rsid w:val="002A51A6"/>
    <w:rsid w:val="002A53A3"/>
    <w:rsid w:val="002A5527"/>
    <w:rsid w:val="002A68CE"/>
    <w:rsid w:val="002A751E"/>
    <w:rsid w:val="002B1DAC"/>
    <w:rsid w:val="002B281A"/>
    <w:rsid w:val="002B2896"/>
    <w:rsid w:val="002B2BB4"/>
    <w:rsid w:val="002B2ED4"/>
    <w:rsid w:val="002B38B0"/>
    <w:rsid w:val="002B3E3D"/>
    <w:rsid w:val="002B3EBF"/>
    <w:rsid w:val="002B7652"/>
    <w:rsid w:val="002B786E"/>
    <w:rsid w:val="002B7E5D"/>
    <w:rsid w:val="002C108B"/>
    <w:rsid w:val="002C1278"/>
    <w:rsid w:val="002C1BB0"/>
    <w:rsid w:val="002C1EA0"/>
    <w:rsid w:val="002C3219"/>
    <w:rsid w:val="002C38BC"/>
    <w:rsid w:val="002C3BE6"/>
    <w:rsid w:val="002C3DEF"/>
    <w:rsid w:val="002C411A"/>
    <w:rsid w:val="002C562C"/>
    <w:rsid w:val="002C6151"/>
    <w:rsid w:val="002C68A4"/>
    <w:rsid w:val="002D0731"/>
    <w:rsid w:val="002D181B"/>
    <w:rsid w:val="002D1BF7"/>
    <w:rsid w:val="002D21AB"/>
    <w:rsid w:val="002D22E7"/>
    <w:rsid w:val="002D2835"/>
    <w:rsid w:val="002D3004"/>
    <w:rsid w:val="002D3441"/>
    <w:rsid w:val="002D38BC"/>
    <w:rsid w:val="002D394D"/>
    <w:rsid w:val="002D3A57"/>
    <w:rsid w:val="002D499F"/>
    <w:rsid w:val="002D4E11"/>
    <w:rsid w:val="002D545F"/>
    <w:rsid w:val="002D586A"/>
    <w:rsid w:val="002D5A18"/>
    <w:rsid w:val="002D5EB1"/>
    <w:rsid w:val="002D6A9D"/>
    <w:rsid w:val="002D6AA9"/>
    <w:rsid w:val="002D7809"/>
    <w:rsid w:val="002D7BB3"/>
    <w:rsid w:val="002D7D73"/>
    <w:rsid w:val="002E0AE5"/>
    <w:rsid w:val="002E10BE"/>
    <w:rsid w:val="002E1F1A"/>
    <w:rsid w:val="002E1FEA"/>
    <w:rsid w:val="002E3855"/>
    <w:rsid w:val="002E3F4F"/>
    <w:rsid w:val="002E4076"/>
    <w:rsid w:val="002E49FC"/>
    <w:rsid w:val="002E5674"/>
    <w:rsid w:val="002E6D18"/>
    <w:rsid w:val="002E7111"/>
    <w:rsid w:val="002F0FBF"/>
    <w:rsid w:val="002F1146"/>
    <w:rsid w:val="002F1D2D"/>
    <w:rsid w:val="002F2AC7"/>
    <w:rsid w:val="002F2BD2"/>
    <w:rsid w:val="002F37DB"/>
    <w:rsid w:val="002F4F44"/>
    <w:rsid w:val="002F5413"/>
    <w:rsid w:val="002F5A88"/>
    <w:rsid w:val="002F5E6E"/>
    <w:rsid w:val="002F5EB9"/>
    <w:rsid w:val="002F6469"/>
    <w:rsid w:val="002F66B2"/>
    <w:rsid w:val="00300F2D"/>
    <w:rsid w:val="003012D6"/>
    <w:rsid w:val="00301C12"/>
    <w:rsid w:val="00301C5E"/>
    <w:rsid w:val="00302392"/>
    <w:rsid w:val="00302600"/>
    <w:rsid w:val="00302696"/>
    <w:rsid w:val="003034B8"/>
    <w:rsid w:val="00303978"/>
    <w:rsid w:val="00304417"/>
    <w:rsid w:val="003049EC"/>
    <w:rsid w:val="00304AC5"/>
    <w:rsid w:val="00304CCD"/>
    <w:rsid w:val="00304ECF"/>
    <w:rsid w:val="003058EE"/>
    <w:rsid w:val="00305BEA"/>
    <w:rsid w:val="00305D31"/>
    <w:rsid w:val="0030693A"/>
    <w:rsid w:val="00307DA1"/>
    <w:rsid w:val="00310436"/>
    <w:rsid w:val="003112A6"/>
    <w:rsid w:val="00311390"/>
    <w:rsid w:val="00313A86"/>
    <w:rsid w:val="00314295"/>
    <w:rsid w:val="00314CD9"/>
    <w:rsid w:val="00315690"/>
    <w:rsid w:val="00315C00"/>
    <w:rsid w:val="00315E8E"/>
    <w:rsid w:val="0031700B"/>
    <w:rsid w:val="00317452"/>
    <w:rsid w:val="00320A8F"/>
    <w:rsid w:val="00321457"/>
    <w:rsid w:val="0032289F"/>
    <w:rsid w:val="00322ADA"/>
    <w:rsid w:val="00322C7C"/>
    <w:rsid w:val="00322F8C"/>
    <w:rsid w:val="00323002"/>
    <w:rsid w:val="0032343C"/>
    <w:rsid w:val="00324068"/>
    <w:rsid w:val="00325E7B"/>
    <w:rsid w:val="00326463"/>
    <w:rsid w:val="00326905"/>
    <w:rsid w:val="003309A4"/>
    <w:rsid w:val="00331110"/>
    <w:rsid w:val="0033206B"/>
    <w:rsid w:val="00332453"/>
    <w:rsid w:val="0033299E"/>
    <w:rsid w:val="003329F6"/>
    <w:rsid w:val="00332C71"/>
    <w:rsid w:val="003349F6"/>
    <w:rsid w:val="00335E79"/>
    <w:rsid w:val="003361CC"/>
    <w:rsid w:val="00336317"/>
    <w:rsid w:val="00336F97"/>
    <w:rsid w:val="00337548"/>
    <w:rsid w:val="003375C3"/>
    <w:rsid w:val="003405A8"/>
    <w:rsid w:val="00340BFC"/>
    <w:rsid w:val="00343672"/>
    <w:rsid w:val="0034385E"/>
    <w:rsid w:val="00343D74"/>
    <w:rsid w:val="00343D92"/>
    <w:rsid w:val="00344139"/>
    <w:rsid w:val="00345095"/>
    <w:rsid w:val="00345773"/>
    <w:rsid w:val="00345E24"/>
    <w:rsid w:val="00346872"/>
    <w:rsid w:val="00346A0D"/>
    <w:rsid w:val="00346D7D"/>
    <w:rsid w:val="003475AB"/>
    <w:rsid w:val="0035119D"/>
    <w:rsid w:val="003513CA"/>
    <w:rsid w:val="0035156E"/>
    <w:rsid w:val="00351A5C"/>
    <w:rsid w:val="0035350C"/>
    <w:rsid w:val="003537C8"/>
    <w:rsid w:val="00353E83"/>
    <w:rsid w:val="0035464A"/>
    <w:rsid w:val="0035541E"/>
    <w:rsid w:val="003563DE"/>
    <w:rsid w:val="00357CDA"/>
    <w:rsid w:val="00357D20"/>
    <w:rsid w:val="00360E1C"/>
    <w:rsid w:val="00360E9C"/>
    <w:rsid w:val="00361E0E"/>
    <w:rsid w:val="00362DC0"/>
    <w:rsid w:val="0036339E"/>
    <w:rsid w:val="00363BF5"/>
    <w:rsid w:val="003643C6"/>
    <w:rsid w:val="00364B4E"/>
    <w:rsid w:val="003655BD"/>
    <w:rsid w:val="003660B2"/>
    <w:rsid w:val="0036634D"/>
    <w:rsid w:val="00370045"/>
    <w:rsid w:val="00370D2B"/>
    <w:rsid w:val="00372427"/>
    <w:rsid w:val="003728DE"/>
    <w:rsid w:val="00373171"/>
    <w:rsid w:val="00374C5A"/>
    <w:rsid w:val="00376E81"/>
    <w:rsid w:val="00380990"/>
    <w:rsid w:val="00380D71"/>
    <w:rsid w:val="003843FE"/>
    <w:rsid w:val="00385128"/>
    <w:rsid w:val="003859D4"/>
    <w:rsid w:val="00385F60"/>
    <w:rsid w:val="00386134"/>
    <w:rsid w:val="003863B4"/>
    <w:rsid w:val="0038647C"/>
    <w:rsid w:val="0038690D"/>
    <w:rsid w:val="003869A4"/>
    <w:rsid w:val="00386D0E"/>
    <w:rsid w:val="003874CD"/>
    <w:rsid w:val="00387830"/>
    <w:rsid w:val="00387848"/>
    <w:rsid w:val="00387B26"/>
    <w:rsid w:val="00387FB6"/>
    <w:rsid w:val="003906DA"/>
    <w:rsid w:val="00392A61"/>
    <w:rsid w:val="00392A66"/>
    <w:rsid w:val="00393055"/>
    <w:rsid w:val="00393308"/>
    <w:rsid w:val="00393F64"/>
    <w:rsid w:val="003946BD"/>
    <w:rsid w:val="00394973"/>
    <w:rsid w:val="00394D53"/>
    <w:rsid w:val="003954B5"/>
    <w:rsid w:val="00395C96"/>
    <w:rsid w:val="0039739A"/>
    <w:rsid w:val="003A02EB"/>
    <w:rsid w:val="003A11F4"/>
    <w:rsid w:val="003A19FE"/>
    <w:rsid w:val="003A27F0"/>
    <w:rsid w:val="003A3692"/>
    <w:rsid w:val="003A3DBA"/>
    <w:rsid w:val="003A4A0A"/>
    <w:rsid w:val="003A58A1"/>
    <w:rsid w:val="003A666D"/>
    <w:rsid w:val="003A724D"/>
    <w:rsid w:val="003A7EAB"/>
    <w:rsid w:val="003B157A"/>
    <w:rsid w:val="003B2331"/>
    <w:rsid w:val="003B242B"/>
    <w:rsid w:val="003B25F2"/>
    <w:rsid w:val="003B2748"/>
    <w:rsid w:val="003B3460"/>
    <w:rsid w:val="003B3516"/>
    <w:rsid w:val="003B475D"/>
    <w:rsid w:val="003B58FA"/>
    <w:rsid w:val="003B63CC"/>
    <w:rsid w:val="003B7AA0"/>
    <w:rsid w:val="003C1182"/>
    <w:rsid w:val="003C23EB"/>
    <w:rsid w:val="003C2E56"/>
    <w:rsid w:val="003C333F"/>
    <w:rsid w:val="003C4198"/>
    <w:rsid w:val="003C5DB5"/>
    <w:rsid w:val="003C64B3"/>
    <w:rsid w:val="003C6E5D"/>
    <w:rsid w:val="003C7123"/>
    <w:rsid w:val="003C75EF"/>
    <w:rsid w:val="003C793D"/>
    <w:rsid w:val="003C7E65"/>
    <w:rsid w:val="003D2CBA"/>
    <w:rsid w:val="003D416C"/>
    <w:rsid w:val="003D4C52"/>
    <w:rsid w:val="003D585E"/>
    <w:rsid w:val="003D77B9"/>
    <w:rsid w:val="003D77DE"/>
    <w:rsid w:val="003D7E3C"/>
    <w:rsid w:val="003E009F"/>
    <w:rsid w:val="003E0281"/>
    <w:rsid w:val="003E2A5C"/>
    <w:rsid w:val="003E35B6"/>
    <w:rsid w:val="003E4799"/>
    <w:rsid w:val="003E6DF9"/>
    <w:rsid w:val="003E7692"/>
    <w:rsid w:val="003E78A0"/>
    <w:rsid w:val="003F067F"/>
    <w:rsid w:val="003F41A9"/>
    <w:rsid w:val="003F4C5C"/>
    <w:rsid w:val="003F4F60"/>
    <w:rsid w:val="003F5758"/>
    <w:rsid w:val="003F6B67"/>
    <w:rsid w:val="003F7C91"/>
    <w:rsid w:val="00400880"/>
    <w:rsid w:val="004021DB"/>
    <w:rsid w:val="004029BD"/>
    <w:rsid w:val="00403509"/>
    <w:rsid w:val="0040361F"/>
    <w:rsid w:val="00403634"/>
    <w:rsid w:val="00407037"/>
    <w:rsid w:val="004071C0"/>
    <w:rsid w:val="00407670"/>
    <w:rsid w:val="00410A94"/>
    <w:rsid w:val="00410B01"/>
    <w:rsid w:val="00411635"/>
    <w:rsid w:val="00412334"/>
    <w:rsid w:val="004133E7"/>
    <w:rsid w:val="00413DB5"/>
    <w:rsid w:val="0041491C"/>
    <w:rsid w:val="00415870"/>
    <w:rsid w:val="004158A6"/>
    <w:rsid w:val="00416294"/>
    <w:rsid w:val="00420090"/>
    <w:rsid w:val="004202FE"/>
    <w:rsid w:val="00420AAD"/>
    <w:rsid w:val="00420F62"/>
    <w:rsid w:val="00421905"/>
    <w:rsid w:val="004224A6"/>
    <w:rsid w:val="00422667"/>
    <w:rsid w:val="00422A67"/>
    <w:rsid w:val="00422B03"/>
    <w:rsid w:val="004235F6"/>
    <w:rsid w:val="00424137"/>
    <w:rsid w:val="00424279"/>
    <w:rsid w:val="00426B5C"/>
    <w:rsid w:val="00430D45"/>
    <w:rsid w:val="004312D7"/>
    <w:rsid w:val="00431F0D"/>
    <w:rsid w:val="0043265D"/>
    <w:rsid w:val="00432B76"/>
    <w:rsid w:val="00434E95"/>
    <w:rsid w:val="00434FBA"/>
    <w:rsid w:val="004356FF"/>
    <w:rsid w:val="004363AB"/>
    <w:rsid w:val="004365C3"/>
    <w:rsid w:val="00436EE6"/>
    <w:rsid w:val="004416E8"/>
    <w:rsid w:val="00441DBB"/>
    <w:rsid w:val="00442CF5"/>
    <w:rsid w:val="00444B1F"/>
    <w:rsid w:val="00444BF5"/>
    <w:rsid w:val="00444FD1"/>
    <w:rsid w:val="00445233"/>
    <w:rsid w:val="004453CC"/>
    <w:rsid w:val="004455DB"/>
    <w:rsid w:val="00445618"/>
    <w:rsid w:val="00446D31"/>
    <w:rsid w:val="00446F28"/>
    <w:rsid w:val="004479E5"/>
    <w:rsid w:val="004508FE"/>
    <w:rsid w:val="00451001"/>
    <w:rsid w:val="00451257"/>
    <w:rsid w:val="00451812"/>
    <w:rsid w:val="00452955"/>
    <w:rsid w:val="00452FC1"/>
    <w:rsid w:val="00453ADF"/>
    <w:rsid w:val="00454182"/>
    <w:rsid w:val="00454545"/>
    <w:rsid w:val="00454A1D"/>
    <w:rsid w:val="00455233"/>
    <w:rsid w:val="004557D2"/>
    <w:rsid w:val="00456588"/>
    <w:rsid w:val="0045681F"/>
    <w:rsid w:val="0045767D"/>
    <w:rsid w:val="00457D0E"/>
    <w:rsid w:val="00460049"/>
    <w:rsid w:val="00460562"/>
    <w:rsid w:val="00460F44"/>
    <w:rsid w:val="004610E1"/>
    <w:rsid w:val="00463352"/>
    <w:rsid w:val="00463C89"/>
    <w:rsid w:val="004640F5"/>
    <w:rsid w:val="00464E2C"/>
    <w:rsid w:val="0046534A"/>
    <w:rsid w:val="00465FB7"/>
    <w:rsid w:val="00467EAB"/>
    <w:rsid w:val="00472F9D"/>
    <w:rsid w:val="00473FAF"/>
    <w:rsid w:val="00474D9E"/>
    <w:rsid w:val="004763F0"/>
    <w:rsid w:val="00477CB1"/>
    <w:rsid w:val="00480076"/>
    <w:rsid w:val="0048048F"/>
    <w:rsid w:val="004816E0"/>
    <w:rsid w:val="00481C4A"/>
    <w:rsid w:val="00481E3E"/>
    <w:rsid w:val="004822F4"/>
    <w:rsid w:val="00482CF7"/>
    <w:rsid w:val="00483834"/>
    <w:rsid w:val="00483AE8"/>
    <w:rsid w:val="00484D81"/>
    <w:rsid w:val="00485122"/>
    <w:rsid w:val="00485F99"/>
    <w:rsid w:val="00486002"/>
    <w:rsid w:val="00486062"/>
    <w:rsid w:val="00486F89"/>
    <w:rsid w:val="00487C6D"/>
    <w:rsid w:val="0049016A"/>
    <w:rsid w:val="00490819"/>
    <w:rsid w:val="004913B0"/>
    <w:rsid w:val="004920E5"/>
    <w:rsid w:val="004929D0"/>
    <w:rsid w:val="00492A35"/>
    <w:rsid w:val="00493111"/>
    <w:rsid w:val="0049359F"/>
    <w:rsid w:val="00493DB5"/>
    <w:rsid w:val="00494394"/>
    <w:rsid w:val="004948BC"/>
    <w:rsid w:val="00494BE5"/>
    <w:rsid w:val="004950A6"/>
    <w:rsid w:val="00497152"/>
    <w:rsid w:val="004A0344"/>
    <w:rsid w:val="004A1144"/>
    <w:rsid w:val="004A26EB"/>
    <w:rsid w:val="004A29DC"/>
    <w:rsid w:val="004A410E"/>
    <w:rsid w:val="004A4F13"/>
    <w:rsid w:val="004A607C"/>
    <w:rsid w:val="004A73DA"/>
    <w:rsid w:val="004A7665"/>
    <w:rsid w:val="004A7BCC"/>
    <w:rsid w:val="004A7D38"/>
    <w:rsid w:val="004B024D"/>
    <w:rsid w:val="004B0F38"/>
    <w:rsid w:val="004B1939"/>
    <w:rsid w:val="004B1AA5"/>
    <w:rsid w:val="004B1D03"/>
    <w:rsid w:val="004B26A9"/>
    <w:rsid w:val="004B2EF1"/>
    <w:rsid w:val="004B2FC6"/>
    <w:rsid w:val="004B35E0"/>
    <w:rsid w:val="004B37F8"/>
    <w:rsid w:val="004B69F1"/>
    <w:rsid w:val="004B78A7"/>
    <w:rsid w:val="004C09BC"/>
    <w:rsid w:val="004C10AD"/>
    <w:rsid w:val="004C1514"/>
    <w:rsid w:val="004C352D"/>
    <w:rsid w:val="004C4FCA"/>
    <w:rsid w:val="004C5411"/>
    <w:rsid w:val="004C5F25"/>
    <w:rsid w:val="004C5F4A"/>
    <w:rsid w:val="004C6371"/>
    <w:rsid w:val="004C666C"/>
    <w:rsid w:val="004C6FD8"/>
    <w:rsid w:val="004C7508"/>
    <w:rsid w:val="004D0615"/>
    <w:rsid w:val="004D12FD"/>
    <w:rsid w:val="004D13C6"/>
    <w:rsid w:val="004D2EB7"/>
    <w:rsid w:val="004D3179"/>
    <w:rsid w:val="004D3E12"/>
    <w:rsid w:val="004D3EC7"/>
    <w:rsid w:val="004D47BE"/>
    <w:rsid w:val="004D60C5"/>
    <w:rsid w:val="004D6873"/>
    <w:rsid w:val="004D78A5"/>
    <w:rsid w:val="004E2638"/>
    <w:rsid w:val="004E32D0"/>
    <w:rsid w:val="004E357D"/>
    <w:rsid w:val="004E3995"/>
    <w:rsid w:val="004E468F"/>
    <w:rsid w:val="004E58B5"/>
    <w:rsid w:val="004E645D"/>
    <w:rsid w:val="004E651D"/>
    <w:rsid w:val="004E7B4D"/>
    <w:rsid w:val="004F17BE"/>
    <w:rsid w:val="004F201C"/>
    <w:rsid w:val="004F23DA"/>
    <w:rsid w:val="004F2CA9"/>
    <w:rsid w:val="004F2F05"/>
    <w:rsid w:val="004F4DF4"/>
    <w:rsid w:val="004F5F8F"/>
    <w:rsid w:val="004F6161"/>
    <w:rsid w:val="004F61E0"/>
    <w:rsid w:val="004F6A14"/>
    <w:rsid w:val="004F7C09"/>
    <w:rsid w:val="004F7EFD"/>
    <w:rsid w:val="004F7FEA"/>
    <w:rsid w:val="0050096F"/>
    <w:rsid w:val="00500C7C"/>
    <w:rsid w:val="005020FA"/>
    <w:rsid w:val="00502133"/>
    <w:rsid w:val="0050235B"/>
    <w:rsid w:val="0050301E"/>
    <w:rsid w:val="00503DC7"/>
    <w:rsid w:val="005056EF"/>
    <w:rsid w:val="005068CA"/>
    <w:rsid w:val="00506CD4"/>
    <w:rsid w:val="00507DD9"/>
    <w:rsid w:val="0051132F"/>
    <w:rsid w:val="00513E5D"/>
    <w:rsid w:val="005142F5"/>
    <w:rsid w:val="00514AF4"/>
    <w:rsid w:val="005159F8"/>
    <w:rsid w:val="00520695"/>
    <w:rsid w:val="00520729"/>
    <w:rsid w:val="00520E39"/>
    <w:rsid w:val="00521B46"/>
    <w:rsid w:val="00521CD6"/>
    <w:rsid w:val="00523B8A"/>
    <w:rsid w:val="00523D90"/>
    <w:rsid w:val="0052486E"/>
    <w:rsid w:val="00525106"/>
    <w:rsid w:val="00525909"/>
    <w:rsid w:val="00525EBC"/>
    <w:rsid w:val="0052606A"/>
    <w:rsid w:val="0052694C"/>
    <w:rsid w:val="00527A4C"/>
    <w:rsid w:val="00527AF6"/>
    <w:rsid w:val="00527F5E"/>
    <w:rsid w:val="00530293"/>
    <w:rsid w:val="00530431"/>
    <w:rsid w:val="00530A61"/>
    <w:rsid w:val="00530ADB"/>
    <w:rsid w:val="00532902"/>
    <w:rsid w:val="005329E0"/>
    <w:rsid w:val="00533355"/>
    <w:rsid w:val="005336C6"/>
    <w:rsid w:val="00534805"/>
    <w:rsid w:val="00535360"/>
    <w:rsid w:val="00536159"/>
    <w:rsid w:val="005361DB"/>
    <w:rsid w:val="005364DD"/>
    <w:rsid w:val="005374BF"/>
    <w:rsid w:val="00537EE3"/>
    <w:rsid w:val="00543761"/>
    <w:rsid w:val="00543FA4"/>
    <w:rsid w:val="0054418F"/>
    <w:rsid w:val="00545594"/>
    <w:rsid w:val="0054572A"/>
    <w:rsid w:val="005505C6"/>
    <w:rsid w:val="00551285"/>
    <w:rsid w:val="005521EE"/>
    <w:rsid w:val="00552CFF"/>
    <w:rsid w:val="005536D9"/>
    <w:rsid w:val="00554103"/>
    <w:rsid w:val="00554A86"/>
    <w:rsid w:val="0056029B"/>
    <w:rsid w:val="005611FA"/>
    <w:rsid w:val="005641C3"/>
    <w:rsid w:val="005647DB"/>
    <w:rsid w:val="00564946"/>
    <w:rsid w:val="0056509F"/>
    <w:rsid w:val="00565260"/>
    <w:rsid w:val="00565B16"/>
    <w:rsid w:val="005661F4"/>
    <w:rsid w:val="0056637B"/>
    <w:rsid w:val="00566A8D"/>
    <w:rsid w:val="00566E92"/>
    <w:rsid w:val="00567368"/>
    <w:rsid w:val="00567EF5"/>
    <w:rsid w:val="00571FBF"/>
    <w:rsid w:val="005726AF"/>
    <w:rsid w:val="00575021"/>
    <w:rsid w:val="00575169"/>
    <w:rsid w:val="0057534F"/>
    <w:rsid w:val="00575CF3"/>
    <w:rsid w:val="00577A87"/>
    <w:rsid w:val="00580A83"/>
    <w:rsid w:val="00581DCA"/>
    <w:rsid w:val="005821A7"/>
    <w:rsid w:val="00582282"/>
    <w:rsid w:val="00582295"/>
    <w:rsid w:val="00582731"/>
    <w:rsid w:val="005839F5"/>
    <w:rsid w:val="00583E2C"/>
    <w:rsid w:val="00584EB4"/>
    <w:rsid w:val="00584FC0"/>
    <w:rsid w:val="00585436"/>
    <w:rsid w:val="00585E22"/>
    <w:rsid w:val="00585FAE"/>
    <w:rsid w:val="005869E7"/>
    <w:rsid w:val="00586FAA"/>
    <w:rsid w:val="005875F8"/>
    <w:rsid w:val="0059112F"/>
    <w:rsid w:val="005913EF"/>
    <w:rsid w:val="00592685"/>
    <w:rsid w:val="0059297A"/>
    <w:rsid w:val="00592E13"/>
    <w:rsid w:val="005930B9"/>
    <w:rsid w:val="005933DB"/>
    <w:rsid w:val="00594531"/>
    <w:rsid w:val="0059475B"/>
    <w:rsid w:val="005954EE"/>
    <w:rsid w:val="005963F6"/>
    <w:rsid w:val="005965DE"/>
    <w:rsid w:val="00596B71"/>
    <w:rsid w:val="00596C09"/>
    <w:rsid w:val="00597481"/>
    <w:rsid w:val="005977C6"/>
    <w:rsid w:val="005A01CB"/>
    <w:rsid w:val="005A0B20"/>
    <w:rsid w:val="005A1360"/>
    <w:rsid w:val="005A1C01"/>
    <w:rsid w:val="005A1E04"/>
    <w:rsid w:val="005A1E31"/>
    <w:rsid w:val="005A2888"/>
    <w:rsid w:val="005A2AB0"/>
    <w:rsid w:val="005A422E"/>
    <w:rsid w:val="005A4305"/>
    <w:rsid w:val="005A4453"/>
    <w:rsid w:val="005A48EA"/>
    <w:rsid w:val="005A4E7A"/>
    <w:rsid w:val="005A5452"/>
    <w:rsid w:val="005A5C6F"/>
    <w:rsid w:val="005A6593"/>
    <w:rsid w:val="005A6C5A"/>
    <w:rsid w:val="005A7A41"/>
    <w:rsid w:val="005B03C6"/>
    <w:rsid w:val="005B1A97"/>
    <w:rsid w:val="005B3614"/>
    <w:rsid w:val="005B406B"/>
    <w:rsid w:val="005B5C9A"/>
    <w:rsid w:val="005B5EA7"/>
    <w:rsid w:val="005B69B3"/>
    <w:rsid w:val="005B6F2E"/>
    <w:rsid w:val="005B7031"/>
    <w:rsid w:val="005B76B4"/>
    <w:rsid w:val="005C022A"/>
    <w:rsid w:val="005C0346"/>
    <w:rsid w:val="005C12EF"/>
    <w:rsid w:val="005C2E40"/>
    <w:rsid w:val="005C57AB"/>
    <w:rsid w:val="005C5822"/>
    <w:rsid w:val="005C58E4"/>
    <w:rsid w:val="005C59F4"/>
    <w:rsid w:val="005C61C1"/>
    <w:rsid w:val="005C6555"/>
    <w:rsid w:val="005C705F"/>
    <w:rsid w:val="005C724A"/>
    <w:rsid w:val="005C746E"/>
    <w:rsid w:val="005C7EC7"/>
    <w:rsid w:val="005C7FA9"/>
    <w:rsid w:val="005D052C"/>
    <w:rsid w:val="005D0C59"/>
    <w:rsid w:val="005D0DC2"/>
    <w:rsid w:val="005D1DB5"/>
    <w:rsid w:val="005D411B"/>
    <w:rsid w:val="005D52F8"/>
    <w:rsid w:val="005D55D6"/>
    <w:rsid w:val="005D5B82"/>
    <w:rsid w:val="005D5D89"/>
    <w:rsid w:val="005D5FB9"/>
    <w:rsid w:val="005D60B7"/>
    <w:rsid w:val="005D6C7C"/>
    <w:rsid w:val="005E1122"/>
    <w:rsid w:val="005E1D1C"/>
    <w:rsid w:val="005E2708"/>
    <w:rsid w:val="005E299B"/>
    <w:rsid w:val="005E4794"/>
    <w:rsid w:val="005E537E"/>
    <w:rsid w:val="005E7A28"/>
    <w:rsid w:val="005F07D9"/>
    <w:rsid w:val="005F087B"/>
    <w:rsid w:val="005F08D2"/>
    <w:rsid w:val="005F22D0"/>
    <w:rsid w:val="005F26D1"/>
    <w:rsid w:val="005F28FA"/>
    <w:rsid w:val="005F2B9A"/>
    <w:rsid w:val="005F3F81"/>
    <w:rsid w:val="005F49CD"/>
    <w:rsid w:val="005F5117"/>
    <w:rsid w:val="005F57A5"/>
    <w:rsid w:val="005F6FD1"/>
    <w:rsid w:val="005F72A6"/>
    <w:rsid w:val="005F74B8"/>
    <w:rsid w:val="005F774D"/>
    <w:rsid w:val="005F7D6B"/>
    <w:rsid w:val="005F7F42"/>
    <w:rsid w:val="006013EB"/>
    <w:rsid w:val="00601755"/>
    <w:rsid w:val="00601815"/>
    <w:rsid w:val="00601FA1"/>
    <w:rsid w:val="00603071"/>
    <w:rsid w:val="0060368D"/>
    <w:rsid w:val="00603D95"/>
    <w:rsid w:val="00604516"/>
    <w:rsid w:val="00605EA2"/>
    <w:rsid w:val="00606DBD"/>
    <w:rsid w:val="00607DB7"/>
    <w:rsid w:val="00610376"/>
    <w:rsid w:val="00610400"/>
    <w:rsid w:val="00610AE3"/>
    <w:rsid w:val="00611604"/>
    <w:rsid w:val="006119EA"/>
    <w:rsid w:val="006123E2"/>
    <w:rsid w:val="00613349"/>
    <w:rsid w:val="006148C3"/>
    <w:rsid w:val="00615238"/>
    <w:rsid w:val="006159AC"/>
    <w:rsid w:val="00616AA3"/>
    <w:rsid w:val="00617555"/>
    <w:rsid w:val="00617D12"/>
    <w:rsid w:val="00620176"/>
    <w:rsid w:val="00621D3C"/>
    <w:rsid w:val="00621D40"/>
    <w:rsid w:val="006220FF"/>
    <w:rsid w:val="00623527"/>
    <w:rsid w:val="006235B4"/>
    <w:rsid w:val="0062418F"/>
    <w:rsid w:val="006241F2"/>
    <w:rsid w:val="00624792"/>
    <w:rsid w:val="00624885"/>
    <w:rsid w:val="00624888"/>
    <w:rsid w:val="00624BE2"/>
    <w:rsid w:val="00624ECB"/>
    <w:rsid w:val="00625AB4"/>
    <w:rsid w:val="00625B0D"/>
    <w:rsid w:val="00625B87"/>
    <w:rsid w:val="00626163"/>
    <w:rsid w:val="006264F9"/>
    <w:rsid w:val="0062722E"/>
    <w:rsid w:val="006278D1"/>
    <w:rsid w:val="006302A8"/>
    <w:rsid w:val="006308F0"/>
    <w:rsid w:val="00631B2A"/>
    <w:rsid w:val="00631EF9"/>
    <w:rsid w:val="00631FFD"/>
    <w:rsid w:val="00633E5E"/>
    <w:rsid w:val="006345A5"/>
    <w:rsid w:val="0063482D"/>
    <w:rsid w:val="00635497"/>
    <w:rsid w:val="0063668E"/>
    <w:rsid w:val="006373DC"/>
    <w:rsid w:val="00637600"/>
    <w:rsid w:val="006412B8"/>
    <w:rsid w:val="00642395"/>
    <w:rsid w:val="00643A82"/>
    <w:rsid w:val="00644874"/>
    <w:rsid w:val="00644937"/>
    <w:rsid w:val="00644D40"/>
    <w:rsid w:val="00645167"/>
    <w:rsid w:val="0064598F"/>
    <w:rsid w:val="00645A69"/>
    <w:rsid w:val="0064663D"/>
    <w:rsid w:val="006469A9"/>
    <w:rsid w:val="00646DDB"/>
    <w:rsid w:val="00646E17"/>
    <w:rsid w:val="00650F64"/>
    <w:rsid w:val="006521F2"/>
    <w:rsid w:val="00653C54"/>
    <w:rsid w:val="00655261"/>
    <w:rsid w:val="0065562B"/>
    <w:rsid w:val="00657042"/>
    <w:rsid w:val="006570E2"/>
    <w:rsid w:val="00660BD3"/>
    <w:rsid w:val="00661066"/>
    <w:rsid w:val="00661871"/>
    <w:rsid w:val="0066215C"/>
    <w:rsid w:val="0066459A"/>
    <w:rsid w:val="00664644"/>
    <w:rsid w:val="00665330"/>
    <w:rsid w:val="00665D63"/>
    <w:rsid w:val="006708A6"/>
    <w:rsid w:val="00671194"/>
    <w:rsid w:val="0067195E"/>
    <w:rsid w:val="00671C24"/>
    <w:rsid w:val="006725D1"/>
    <w:rsid w:val="00673D0F"/>
    <w:rsid w:val="00674B2F"/>
    <w:rsid w:val="00674C0E"/>
    <w:rsid w:val="006767CC"/>
    <w:rsid w:val="00676FEB"/>
    <w:rsid w:val="0067727A"/>
    <w:rsid w:val="0067744E"/>
    <w:rsid w:val="00677652"/>
    <w:rsid w:val="00680258"/>
    <w:rsid w:val="0068121E"/>
    <w:rsid w:val="00682B25"/>
    <w:rsid w:val="00683798"/>
    <w:rsid w:val="00684A67"/>
    <w:rsid w:val="00685347"/>
    <w:rsid w:val="00686979"/>
    <w:rsid w:val="006873CA"/>
    <w:rsid w:val="006905BC"/>
    <w:rsid w:val="00690A26"/>
    <w:rsid w:val="00691053"/>
    <w:rsid w:val="00694B3B"/>
    <w:rsid w:val="00694EB3"/>
    <w:rsid w:val="0069531B"/>
    <w:rsid w:val="006956DA"/>
    <w:rsid w:val="00695B4E"/>
    <w:rsid w:val="0069652E"/>
    <w:rsid w:val="00696DD7"/>
    <w:rsid w:val="00696E2E"/>
    <w:rsid w:val="006A0B6D"/>
    <w:rsid w:val="006A1BDC"/>
    <w:rsid w:val="006A4232"/>
    <w:rsid w:val="006A46C5"/>
    <w:rsid w:val="006A5126"/>
    <w:rsid w:val="006A6701"/>
    <w:rsid w:val="006A6AB0"/>
    <w:rsid w:val="006A761A"/>
    <w:rsid w:val="006A7924"/>
    <w:rsid w:val="006A7BD1"/>
    <w:rsid w:val="006A7C43"/>
    <w:rsid w:val="006B1FCC"/>
    <w:rsid w:val="006B314C"/>
    <w:rsid w:val="006B35C9"/>
    <w:rsid w:val="006B3786"/>
    <w:rsid w:val="006B3B06"/>
    <w:rsid w:val="006B456A"/>
    <w:rsid w:val="006B50DD"/>
    <w:rsid w:val="006B5EEA"/>
    <w:rsid w:val="006B690E"/>
    <w:rsid w:val="006B6C4D"/>
    <w:rsid w:val="006B6DEA"/>
    <w:rsid w:val="006C021A"/>
    <w:rsid w:val="006C024B"/>
    <w:rsid w:val="006C1047"/>
    <w:rsid w:val="006C1151"/>
    <w:rsid w:val="006C2052"/>
    <w:rsid w:val="006C22D7"/>
    <w:rsid w:val="006C31EF"/>
    <w:rsid w:val="006C3613"/>
    <w:rsid w:val="006C4E8D"/>
    <w:rsid w:val="006C4F9E"/>
    <w:rsid w:val="006C5E62"/>
    <w:rsid w:val="006C6937"/>
    <w:rsid w:val="006C7618"/>
    <w:rsid w:val="006C76D1"/>
    <w:rsid w:val="006C7BDF"/>
    <w:rsid w:val="006D039E"/>
    <w:rsid w:val="006D0641"/>
    <w:rsid w:val="006D0A64"/>
    <w:rsid w:val="006D1098"/>
    <w:rsid w:val="006D11D7"/>
    <w:rsid w:val="006D1D1B"/>
    <w:rsid w:val="006D1E6A"/>
    <w:rsid w:val="006D2562"/>
    <w:rsid w:val="006D2A0D"/>
    <w:rsid w:val="006D30D0"/>
    <w:rsid w:val="006D3851"/>
    <w:rsid w:val="006D398D"/>
    <w:rsid w:val="006D3FAF"/>
    <w:rsid w:val="006D4304"/>
    <w:rsid w:val="006D438C"/>
    <w:rsid w:val="006D497F"/>
    <w:rsid w:val="006D4BF3"/>
    <w:rsid w:val="006D5E6C"/>
    <w:rsid w:val="006D7242"/>
    <w:rsid w:val="006D7460"/>
    <w:rsid w:val="006E0242"/>
    <w:rsid w:val="006E234C"/>
    <w:rsid w:val="006E2F88"/>
    <w:rsid w:val="006E379E"/>
    <w:rsid w:val="006E383A"/>
    <w:rsid w:val="006E40E3"/>
    <w:rsid w:val="006E410A"/>
    <w:rsid w:val="006E4FC6"/>
    <w:rsid w:val="006E510D"/>
    <w:rsid w:val="006E5B65"/>
    <w:rsid w:val="006E5CC5"/>
    <w:rsid w:val="006E5E06"/>
    <w:rsid w:val="006E6B79"/>
    <w:rsid w:val="006E6C67"/>
    <w:rsid w:val="006E7518"/>
    <w:rsid w:val="006F0ECD"/>
    <w:rsid w:val="006F11BB"/>
    <w:rsid w:val="006F133A"/>
    <w:rsid w:val="006F1A7D"/>
    <w:rsid w:val="006F2938"/>
    <w:rsid w:val="006F37E7"/>
    <w:rsid w:val="006F3DB9"/>
    <w:rsid w:val="006F41C3"/>
    <w:rsid w:val="006F4E2D"/>
    <w:rsid w:val="006F5556"/>
    <w:rsid w:val="006F5A41"/>
    <w:rsid w:val="006F6234"/>
    <w:rsid w:val="006F6ADC"/>
    <w:rsid w:val="006F78B6"/>
    <w:rsid w:val="0070041D"/>
    <w:rsid w:val="0070057D"/>
    <w:rsid w:val="00701422"/>
    <w:rsid w:val="00701706"/>
    <w:rsid w:val="00701BAA"/>
    <w:rsid w:val="007021F5"/>
    <w:rsid w:val="00702413"/>
    <w:rsid w:val="00702BA7"/>
    <w:rsid w:val="00704330"/>
    <w:rsid w:val="00704891"/>
    <w:rsid w:val="00704F1F"/>
    <w:rsid w:val="00705E7D"/>
    <w:rsid w:val="0070621C"/>
    <w:rsid w:val="00706691"/>
    <w:rsid w:val="007073F3"/>
    <w:rsid w:val="00710984"/>
    <w:rsid w:val="007109B0"/>
    <w:rsid w:val="00710C68"/>
    <w:rsid w:val="00710D97"/>
    <w:rsid w:val="00710EC7"/>
    <w:rsid w:val="00711A33"/>
    <w:rsid w:val="00711F83"/>
    <w:rsid w:val="007124D6"/>
    <w:rsid w:val="00713A6B"/>
    <w:rsid w:val="00713B44"/>
    <w:rsid w:val="0071430C"/>
    <w:rsid w:val="007155A0"/>
    <w:rsid w:val="007161BC"/>
    <w:rsid w:val="0071647F"/>
    <w:rsid w:val="00717BE5"/>
    <w:rsid w:val="00717DE5"/>
    <w:rsid w:val="00720036"/>
    <w:rsid w:val="00720BCB"/>
    <w:rsid w:val="0072106D"/>
    <w:rsid w:val="00721B4D"/>
    <w:rsid w:val="007221F9"/>
    <w:rsid w:val="00723FDD"/>
    <w:rsid w:val="0072529C"/>
    <w:rsid w:val="0072545C"/>
    <w:rsid w:val="0072610A"/>
    <w:rsid w:val="00726DA0"/>
    <w:rsid w:val="007276B2"/>
    <w:rsid w:val="007311F0"/>
    <w:rsid w:val="00731734"/>
    <w:rsid w:val="007321B2"/>
    <w:rsid w:val="0073251C"/>
    <w:rsid w:val="00732EE1"/>
    <w:rsid w:val="007334A6"/>
    <w:rsid w:val="00733792"/>
    <w:rsid w:val="0073452C"/>
    <w:rsid w:val="007364A7"/>
    <w:rsid w:val="0073684E"/>
    <w:rsid w:val="00736C15"/>
    <w:rsid w:val="0073798F"/>
    <w:rsid w:val="00737A4F"/>
    <w:rsid w:val="007400FC"/>
    <w:rsid w:val="00740A29"/>
    <w:rsid w:val="00741039"/>
    <w:rsid w:val="00741A68"/>
    <w:rsid w:val="00741B85"/>
    <w:rsid w:val="00742052"/>
    <w:rsid w:val="00742AC5"/>
    <w:rsid w:val="00743733"/>
    <w:rsid w:val="00745CDF"/>
    <w:rsid w:val="00745E17"/>
    <w:rsid w:val="00746936"/>
    <w:rsid w:val="007470A8"/>
    <w:rsid w:val="007506E7"/>
    <w:rsid w:val="00750D6A"/>
    <w:rsid w:val="007516C9"/>
    <w:rsid w:val="00752894"/>
    <w:rsid w:val="0075331A"/>
    <w:rsid w:val="00753BD9"/>
    <w:rsid w:val="00754253"/>
    <w:rsid w:val="00754660"/>
    <w:rsid w:val="0075703A"/>
    <w:rsid w:val="0075790D"/>
    <w:rsid w:val="00757B27"/>
    <w:rsid w:val="00757E61"/>
    <w:rsid w:val="00761A9F"/>
    <w:rsid w:val="00762BBC"/>
    <w:rsid w:val="00762D4C"/>
    <w:rsid w:val="0076392F"/>
    <w:rsid w:val="007650A2"/>
    <w:rsid w:val="007662A1"/>
    <w:rsid w:val="007678D8"/>
    <w:rsid w:val="00771067"/>
    <w:rsid w:val="00771DE8"/>
    <w:rsid w:val="007723DF"/>
    <w:rsid w:val="00772E3D"/>
    <w:rsid w:val="00773D6C"/>
    <w:rsid w:val="00773DAC"/>
    <w:rsid w:val="00774CEB"/>
    <w:rsid w:val="00775C5B"/>
    <w:rsid w:val="00775E3D"/>
    <w:rsid w:val="00775EE8"/>
    <w:rsid w:val="007768F6"/>
    <w:rsid w:val="00776CDF"/>
    <w:rsid w:val="00777C61"/>
    <w:rsid w:val="00777D23"/>
    <w:rsid w:val="00780361"/>
    <w:rsid w:val="007806CC"/>
    <w:rsid w:val="00780981"/>
    <w:rsid w:val="00780BD0"/>
    <w:rsid w:val="00781102"/>
    <w:rsid w:val="007817C5"/>
    <w:rsid w:val="00781D90"/>
    <w:rsid w:val="00781EE3"/>
    <w:rsid w:val="007828CD"/>
    <w:rsid w:val="00782909"/>
    <w:rsid w:val="00782F7F"/>
    <w:rsid w:val="007830B0"/>
    <w:rsid w:val="00783989"/>
    <w:rsid w:val="00786938"/>
    <w:rsid w:val="007869DD"/>
    <w:rsid w:val="00787831"/>
    <w:rsid w:val="00790667"/>
    <w:rsid w:val="00790C8C"/>
    <w:rsid w:val="007915B2"/>
    <w:rsid w:val="007918D6"/>
    <w:rsid w:val="007929FE"/>
    <w:rsid w:val="00792D64"/>
    <w:rsid w:val="00792F28"/>
    <w:rsid w:val="00795D67"/>
    <w:rsid w:val="007A088D"/>
    <w:rsid w:val="007A0D94"/>
    <w:rsid w:val="007A169E"/>
    <w:rsid w:val="007A1C0C"/>
    <w:rsid w:val="007A206B"/>
    <w:rsid w:val="007A2B7B"/>
    <w:rsid w:val="007A2F61"/>
    <w:rsid w:val="007A3494"/>
    <w:rsid w:val="007A36FD"/>
    <w:rsid w:val="007A3F86"/>
    <w:rsid w:val="007A4AF1"/>
    <w:rsid w:val="007A4D43"/>
    <w:rsid w:val="007A5194"/>
    <w:rsid w:val="007A715A"/>
    <w:rsid w:val="007A7C51"/>
    <w:rsid w:val="007B0722"/>
    <w:rsid w:val="007B09FE"/>
    <w:rsid w:val="007B1D74"/>
    <w:rsid w:val="007B1FCF"/>
    <w:rsid w:val="007B216D"/>
    <w:rsid w:val="007B22AA"/>
    <w:rsid w:val="007B2520"/>
    <w:rsid w:val="007B2758"/>
    <w:rsid w:val="007B3BAB"/>
    <w:rsid w:val="007B3DFB"/>
    <w:rsid w:val="007B5465"/>
    <w:rsid w:val="007B600A"/>
    <w:rsid w:val="007B63B4"/>
    <w:rsid w:val="007B740F"/>
    <w:rsid w:val="007B7ABB"/>
    <w:rsid w:val="007B7BCA"/>
    <w:rsid w:val="007C081B"/>
    <w:rsid w:val="007C0D34"/>
    <w:rsid w:val="007C0E1F"/>
    <w:rsid w:val="007C14B0"/>
    <w:rsid w:val="007C154C"/>
    <w:rsid w:val="007C1566"/>
    <w:rsid w:val="007C33E1"/>
    <w:rsid w:val="007C3663"/>
    <w:rsid w:val="007C3F01"/>
    <w:rsid w:val="007C4029"/>
    <w:rsid w:val="007C44AA"/>
    <w:rsid w:val="007C44DD"/>
    <w:rsid w:val="007C4E6D"/>
    <w:rsid w:val="007C5B8A"/>
    <w:rsid w:val="007D0261"/>
    <w:rsid w:val="007D0B12"/>
    <w:rsid w:val="007D17D4"/>
    <w:rsid w:val="007D286C"/>
    <w:rsid w:val="007D2FC3"/>
    <w:rsid w:val="007D3D93"/>
    <w:rsid w:val="007D401F"/>
    <w:rsid w:val="007D6279"/>
    <w:rsid w:val="007D7287"/>
    <w:rsid w:val="007E0519"/>
    <w:rsid w:val="007E0C27"/>
    <w:rsid w:val="007E131F"/>
    <w:rsid w:val="007E1BCA"/>
    <w:rsid w:val="007E52E8"/>
    <w:rsid w:val="007E560E"/>
    <w:rsid w:val="007E656C"/>
    <w:rsid w:val="007E718B"/>
    <w:rsid w:val="007E77BA"/>
    <w:rsid w:val="007F0222"/>
    <w:rsid w:val="007F07BC"/>
    <w:rsid w:val="007F0CAF"/>
    <w:rsid w:val="007F0E83"/>
    <w:rsid w:val="007F1493"/>
    <w:rsid w:val="007F1B8C"/>
    <w:rsid w:val="007F44E3"/>
    <w:rsid w:val="007F5DD5"/>
    <w:rsid w:val="007F6E8A"/>
    <w:rsid w:val="007F74C0"/>
    <w:rsid w:val="00801036"/>
    <w:rsid w:val="00801472"/>
    <w:rsid w:val="008022A6"/>
    <w:rsid w:val="00802695"/>
    <w:rsid w:val="00802810"/>
    <w:rsid w:val="00802DB0"/>
    <w:rsid w:val="00802E69"/>
    <w:rsid w:val="00803042"/>
    <w:rsid w:val="00806237"/>
    <w:rsid w:val="00806D27"/>
    <w:rsid w:val="00807A9D"/>
    <w:rsid w:val="00810152"/>
    <w:rsid w:val="00810310"/>
    <w:rsid w:val="00810B53"/>
    <w:rsid w:val="00812720"/>
    <w:rsid w:val="00812E0A"/>
    <w:rsid w:val="00813226"/>
    <w:rsid w:val="008133B6"/>
    <w:rsid w:val="008134A9"/>
    <w:rsid w:val="00815C23"/>
    <w:rsid w:val="00815CCA"/>
    <w:rsid w:val="008178E7"/>
    <w:rsid w:val="00817AB8"/>
    <w:rsid w:val="0082087D"/>
    <w:rsid w:val="008215B5"/>
    <w:rsid w:val="008218B3"/>
    <w:rsid w:val="0082191D"/>
    <w:rsid w:val="008222C7"/>
    <w:rsid w:val="0082296F"/>
    <w:rsid w:val="008231F4"/>
    <w:rsid w:val="00824BD0"/>
    <w:rsid w:val="008250DF"/>
    <w:rsid w:val="008253D4"/>
    <w:rsid w:val="008260D4"/>
    <w:rsid w:val="0082691D"/>
    <w:rsid w:val="008269CB"/>
    <w:rsid w:val="00830B53"/>
    <w:rsid w:val="00831393"/>
    <w:rsid w:val="00831689"/>
    <w:rsid w:val="0083293E"/>
    <w:rsid w:val="00832CDB"/>
    <w:rsid w:val="00833F33"/>
    <w:rsid w:val="00834811"/>
    <w:rsid w:val="00834AD6"/>
    <w:rsid w:val="00835638"/>
    <w:rsid w:val="00835CA0"/>
    <w:rsid w:val="0083618E"/>
    <w:rsid w:val="008369DB"/>
    <w:rsid w:val="00836F1A"/>
    <w:rsid w:val="0084072E"/>
    <w:rsid w:val="00844979"/>
    <w:rsid w:val="00844A24"/>
    <w:rsid w:val="00844BF5"/>
    <w:rsid w:val="00845F99"/>
    <w:rsid w:val="00846B6D"/>
    <w:rsid w:val="00846D5C"/>
    <w:rsid w:val="0084706D"/>
    <w:rsid w:val="00850189"/>
    <w:rsid w:val="008506C6"/>
    <w:rsid w:val="008508AE"/>
    <w:rsid w:val="00850A75"/>
    <w:rsid w:val="00850F5B"/>
    <w:rsid w:val="00851199"/>
    <w:rsid w:val="008516B2"/>
    <w:rsid w:val="008525C0"/>
    <w:rsid w:val="00854256"/>
    <w:rsid w:val="0085524A"/>
    <w:rsid w:val="008560F7"/>
    <w:rsid w:val="00861465"/>
    <w:rsid w:val="00861A47"/>
    <w:rsid w:val="00862424"/>
    <w:rsid w:val="00866178"/>
    <w:rsid w:val="00867A14"/>
    <w:rsid w:val="008706D7"/>
    <w:rsid w:val="008737F3"/>
    <w:rsid w:val="008739E8"/>
    <w:rsid w:val="00873B8E"/>
    <w:rsid w:val="00873F9F"/>
    <w:rsid w:val="0087664C"/>
    <w:rsid w:val="00876745"/>
    <w:rsid w:val="00876FD9"/>
    <w:rsid w:val="0088015C"/>
    <w:rsid w:val="00880447"/>
    <w:rsid w:val="00880935"/>
    <w:rsid w:val="008817C4"/>
    <w:rsid w:val="0088199F"/>
    <w:rsid w:val="0088414E"/>
    <w:rsid w:val="00885616"/>
    <w:rsid w:val="00885B29"/>
    <w:rsid w:val="00886374"/>
    <w:rsid w:val="00886CB7"/>
    <w:rsid w:val="0089349F"/>
    <w:rsid w:val="00893D93"/>
    <w:rsid w:val="0089409B"/>
    <w:rsid w:val="008948E3"/>
    <w:rsid w:val="008967F5"/>
    <w:rsid w:val="008971D2"/>
    <w:rsid w:val="0089758E"/>
    <w:rsid w:val="008A071A"/>
    <w:rsid w:val="008A2139"/>
    <w:rsid w:val="008A2FD6"/>
    <w:rsid w:val="008A3418"/>
    <w:rsid w:val="008A4E27"/>
    <w:rsid w:val="008A503A"/>
    <w:rsid w:val="008A6751"/>
    <w:rsid w:val="008A6DC2"/>
    <w:rsid w:val="008A7D17"/>
    <w:rsid w:val="008B016D"/>
    <w:rsid w:val="008B09D6"/>
    <w:rsid w:val="008B0E35"/>
    <w:rsid w:val="008B1418"/>
    <w:rsid w:val="008B1D60"/>
    <w:rsid w:val="008B332B"/>
    <w:rsid w:val="008B37EB"/>
    <w:rsid w:val="008B56EB"/>
    <w:rsid w:val="008B6C10"/>
    <w:rsid w:val="008B7C79"/>
    <w:rsid w:val="008B7E19"/>
    <w:rsid w:val="008C0AA1"/>
    <w:rsid w:val="008C1770"/>
    <w:rsid w:val="008C29FF"/>
    <w:rsid w:val="008C2A5F"/>
    <w:rsid w:val="008C2FD9"/>
    <w:rsid w:val="008C3729"/>
    <w:rsid w:val="008C3924"/>
    <w:rsid w:val="008C40AD"/>
    <w:rsid w:val="008C4136"/>
    <w:rsid w:val="008C6C87"/>
    <w:rsid w:val="008C75C1"/>
    <w:rsid w:val="008D044F"/>
    <w:rsid w:val="008D202D"/>
    <w:rsid w:val="008D2209"/>
    <w:rsid w:val="008D371F"/>
    <w:rsid w:val="008D4BD5"/>
    <w:rsid w:val="008E0811"/>
    <w:rsid w:val="008E0973"/>
    <w:rsid w:val="008E1161"/>
    <w:rsid w:val="008E31BD"/>
    <w:rsid w:val="008E4EF5"/>
    <w:rsid w:val="008E5360"/>
    <w:rsid w:val="008E53FD"/>
    <w:rsid w:val="008E668C"/>
    <w:rsid w:val="008E7146"/>
    <w:rsid w:val="008E74A1"/>
    <w:rsid w:val="008F2214"/>
    <w:rsid w:val="008F32FD"/>
    <w:rsid w:val="008F55C2"/>
    <w:rsid w:val="008F568F"/>
    <w:rsid w:val="008F6547"/>
    <w:rsid w:val="008F69F2"/>
    <w:rsid w:val="008F6EE7"/>
    <w:rsid w:val="008F74A2"/>
    <w:rsid w:val="008F7CC7"/>
    <w:rsid w:val="008F7FAD"/>
    <w:rsid w:val="00900B23"/>
    <w:rsid w:val="009013A1"/>
    <w:rsid w:val="00902014"/>
    <w:rsid w:val="009022B7"/>
    <w:rsid w:val="00902313"/>
    <w:rsid w:val="00902ED7"/>
    <w:rsid w:val="00902FC7"/>
    <w:rsid w:val="009031D1"/>
    <w:rsid w:val="00903638"/>
    <w:rsid w:val="009045EC"/>
    <w:rsid w:val="009049D8"/>
    <w:rsid w:val="00906689"/>
    <w:rsid w:val="00906B68"/>
    <w:rsid w:val="00906F9E"/>
    <w:rsid w:val="00907AC7"/>
    <w:rsid w:val="00910431"/>
    <w:rsid w:val="00910716"/>
    <w:rsid w:val="0091108C"/>
    <w:rsid w:val="0091387E"/>
    <w:rsid w:val="00913DA5"/>
    <w:rsid w:val="009149BC"/>
    <w:rsid w:val="00914B9C"/>
    <w:rsid w:val="00916F02"/>
    <w:rsid w:val="009213CE"/>
    <w:rsid w:val="0092239E"/>
    <w:rsid w:val="0092244E"/>
    <w:rsid w:val="009225F0"/>
    <w:rsid w:val="009227DE"/>
    <w:rsid w:val="009237A8"/>
    <w:rsid w:val="0092422E"/>
    <w:rsid w:val="00924733"/>
    <w:rsid w:val="00925A04"/>
    <w:rsid w:val="009268D0"/>
    <w:rsid w:val="009270B1"/>
    <w:rsid w:val="00927121"/>
    <w:rsid w:val="00927CE6"/>
    <w:rsid w:val="00930B32"/>
    <w:rsid w:val="00931937"/>
    <w:rsid w:val="00934F77"/>
    <w:rsid w:val="00935E16"/>
    <w:rsid w:val="0093732F"/>
    <w:rsid w:val="00937577"/>
    <w:rsid w:val="009417D5"/>
    <w:rsid w:val="00941FA2"/>
    <w:rsid w:val="00943165"/>
    <w:rsid w:val="009448E0"/>
    <w:rsid w:val="0094499D"/>
    <w:rsid w:val="00945D76"/>
    <w:rsid w:val="009472DC"/>
    <w:rsid w:val="0094741E"/>
    <w:rsid w:val="009476ED"/>
    <w:rsid w:val="0095097E"/>
    <w:rsid w:val="00951A95"/>
    <w:rsid w:val="00951D15"/>
    <w:rsid w:val="00953824"/>
    <w:rsid w:val="00953AAE"/>
    <w:rsid w:val="00953E3F"/>
    <w:rsid w:val="009544AC"/>
    <w:rsid w:val="00954A2D"/>
    <w:rsid w:val="00954E9E"/>
    <w:rsid w:val="00954F0C"/>
    <w:rsid w:val="00955565"/>
    <w:rsid w:val="00955639"/>
    <w:rsid w:val="00955975"/>
    <w:rsid w:val="00957C09"/>
    <w:rsid w:val="00957CB0"/>
    <w:rsid w:val="009608FD"/>
    <w:rsid w:val="00961720"/>
    <w:rsid w:val="009629ED"/>
    <w:rsid w:val="009647F4"/>
    <w:rsid w:val="0096693F"/>
    <w:rsid w:val="00967827"/>
    <w:rsid w:val="00970242"/>
    <w:rsid w:val="0097078B"/>
    <w:rsid w:val="00970CF6"/>
    <w:rsid w:val="00970EC0"/>
    <w:rsid w:val="00971213"/>
    <w:rsid w:val="0097252D"/>
    <w:rsid w:val="00972C57"/>
    <w:rsid w:val="00972D5A"/>
    <w:rsid w:val="009731F6"/>
    <w:rsid w:val="00975612"/>
    <w:rsid w:val="0097589F"/>
    <w:rsid w:val="00975C4D"/>
    <w:rsid w:val="00976A66"/>
    <w:rsid w:val="00977321"/>
    <w:rsid w:val="009774BB"/>
    <w:rsid w:val="00977898"/>
    <w:rsid w:val="00977A7A"/>
    <w:rsid w:val="00984624"/>
    <w:rsid w:val="0098463C"/>
    <w:rsid w:val="009846D1"/>
    <w:rsid w:val="00984B11"/>
    <w:rsid w:val="00986446"/>
    <w:rsid w:val="0098647B"/>
    <w:rsid w:val="009865CA"/>
    <w:rsid w:val="00986B7C"/>
    <w:rsid w:val="00987618"/>
    <w:rsid w:val="00987F13"/>
    <w:rsid w:val="00990676"/>
    <w:rsid w:val="00993A55"/>
    <w:rsid w:val="00994AD3"/>
    <w:rsid w:val="0099722A"/>
    <w:rsid w:val="00997909"/>
    <w:rsid w:val="009A00E2"/>
    <w:rsid w:val="009A0980"/>
    <w:rsid w:val="009A1FCD"/>
    <w:rsid w:val="009A234B"/>
    <w:rsid w:val="009A27D7"/>
    <w:rsid w:val="009A2875"/>
    <w:rsid w:val="009A2EC4"/>
    <w:rsid w:val="009A31B4"/>
    <w:rsid w:val="009A4C97"/>
    <w:rsid w:val="009A5AEA"/>
    <w:rsid w:val="009A5B5F"/>
    <w:rsid w:val="009A60B2"/>
    <w:rsid w:val="009A6D91"/>
    <w:rsid w:val="009B0539"/>
    <w:rsid w:val="009B05A9"/>
    <w:rsid w:val="009B2F49"/>
    <w:rsid w:val="009B33FA"/>
    <w:rsid w:val="009B4850"/>
    <w:rsid w:val="009B4D5C"/>
    <w:rsid w:val="009B505D"/>
    <w:rsid w:val="009B52D2"/>
    <w:rsid w:val="009B5F0F"/>
    <w:rsid w:val="009B7723"/>
    <w:rsid w:val="009C1A61"/>
    <w:rsid w:val="009C1F5B"/>
    <w:rsid w:val="009C28A5"/>
    <w:rsid w:val="009C2CB0"/>
    <w:rsid w:val="009C3121"/>
    <w:rsid w:val="009C4D9D"/>
    <w:rsid w:val="009D03DF"/>
    <w:rsid w:val="009D0DAA"/>
    <w:rsid w:val="009D1045"/>
    <w:rsid w:val="009D19DA"/>
    <w:rsid w:val="009D1DA3"/>
    <w:rsid w:val="009D2CD4"/>
    <w:rsid w:val="009D37E5"/>
    <w:rsid w:val="009D46E8"/>
    <w:rsid w:val="009D57A4"/>
    <w:rsid w:val="009D6045"/>
    <w:rsid w:val="009D679A"/>
    <w:rsid w:val="009D72E8"/>
    <w:rsid w:val="009E2376"/>
    <w:rsid w:val="009E2416"/>
    <w:rsid w:val="009E2BDD"/>
    <w:rsid w:val="009E3944"/>
    <w:rsid w:val="009E3FA2"/>
    <w:rsid w:val="009E412B"/>
    <w:rsid w:val="009E43CE"/>
    <w:rsid w:val="009E4602"/>
    <w:rsid w:val="009E467A"/>
    <w:rsid w:val="009E4C1A"/>
    <w:rsid w:val="009E500E"/>
    <w:rsid w:val="009E64A5"/>
    <w:rsid w:val="009E6744"/>
    <w:rsid w:val="009E7BB0"/>
    <w:rsid w:val="009F0F18"/>
    <w:rsid w:val="009F0FF5"/>
    <w:rsid w:val="009F1207"/>
    <w:rsid w:val="009F2F20"/>
    <w:rsid w:val="009F2F95"/>
    <w:rsid w:val="009F30F9"/>
    <w:rsid w:val="009F317F"/>
    <w:rsid w:val="009F32F5"/>
    <w:rsid w:val="009F3947"/>
    <w:rsid w:val="009F4300"/>
    <w:rsid w:val="009F44E6"/>
    <w:rsid w:val="009F4723"/>
    <w:rsid w:val="009F5121"/>
    <w:rsid w:val="009F6E3D"/>
    <w:rsid w:val="009F6EAB"/>
    <w:rsid w:val="009F78D7"/>
    <w:rsid w:val="00A01104"/>
    <w:rsid w:val="00A01B7A"/>
    <w:rsid w:val="00A01BD9"/>
    <w:rsid w:val="00A0205F"/>
    <w:rsid w:val="00A02761"/>
    <w:rsid w:val="00A02FD1"/>
    <w:rsid w:val="00A03BF3"/>
    <w:rsid w:val="00A05537"/>
    <w:rsid w:val="00A05F20"/>
    <w:rsid w:val="00A06350"/>
    <w:rsid w:val="00A0740F"/>
    <w:rsid w:val="00A102E5"/>
    <w:rsid w:val="00A11C25"/>
    <w:rsid w:val="00A13E9D"/>
    <w:rsid w:val="00A14909"/>
    <w:rsid w:val="00A14935"/>
    <w:rsid w:val="00A16952"/>
    <w:rsid w:val="00A16A53"/>
    <w:rsid w:val="00A179A7"/>
    <w:rsid w:val="00A20CA5"/>
    <w:rsid w:val="00A212D9"/>
    <w:rsid w:val="00A21A19"/>
    <w:rsid w:val="00A230CC"/>
    <w:rsid w:val="00A23665"/>
    <w:rsid w:val="00A23834"/>
    <w:rsid w:val="00A24A7F"/>
    <w:rsid w:val="00A24B5A"/>
    <w:rsid w:val="00A2685A"/>
    <w:rsid w:val="00A3010F"/>
    <w:rsid w:val="00A305BD"/>
    <w:rsid w:val="00A30A5F"/>
    <w:rsid w:val="00A30E88"/>
    <w:rsid w:val="00A31135"/>
    <w:rsid w:val="00A316A8"/>
    <w:rsid w:val="00A327A6"/>
    <w:rsid w:val="00A32801"/>
    <w:rsid w:val="00A32B89"/>
    <w:rsid w:val="00A32DA6"/>
    <w:rsid w:val="00A3390D"/>
    <w:rsid w:val="00A339E5"/>
    <w:rsid w:val="00A33BFA"/>
    <w:rsid w:val="00A33F8E"/>
    <w:rsid w:val="00A340F3"/>
    <w:rsid w:val="00A341BB"/>
    <w:rsid w:val="00A3443E"/>
    <w:rsid w:val="00A36591"/>
    <w:rsid w:val="00A3735E"/>
    <w:rsid w:val="00A379BD"/>
    <w:rsid w:val="00A37A95"/>
    <w:rsid w:val="00A41B29"/>
    <w:rsid w:val="00A4271B"/>
    <w:rsid w:val="00A427CD"/>
    <w:rsid w:val="00A43988"/>
    <w:rsid w:val="00A44E20"/>
    <w:rsid w:val="00A461EB"/>
    <w:rsid w:val="00A46D32"/>
    <w:rsid w:val="00A47870"/>
    <w:rsid w:val="00A47E1E"/>
    <w:rsid w:val="00A47F57"/>
    <w:rsid w:val="00A50CC6"/>
    <w:rsid w:val="00A5147C"/>
    <w:rsid w:val="00A51EEA"/>
    <w:rsid w:val="00A5254C"/>
    <w:rsid w:val="00A5321F"/>
    <w:rsid w:val="00A53318"/>
    <w:rsid w:val="00A5367C"/>
    <w:rsid w:val="00A5367E"/>
    <w:rsid w:val="00A53F8F"/>
    <w:rsid w:val="00A5410C"/>
    <w:rsid w:val="00A545F9"/>
    <w:rsid w:val="00A55146"/>
    <w:rsid w:val="00A5556A"/>
    <w:rsid w:val="00A56A0B"/>
    <w:rsid w:val="00A56FFC"/>
    <w:rsid w:val="00A57137"/>
    <w:rsid w:val="00A573DE"/>
    <w:rsid w:val="00A57D68"/>
    <w:rsid w:val="00A62FD8"/>
    <w:rsid w:val="00A63433"/>
    <w:rsid w:val="00A63CFE"/>
    <w:rsid w:val="00A64B67"/>
    <w:rsid w:val="00A660EE"/>
    <w:rsid w:val="00A66CC7"/>
    <w:rsid w:val="00A706EF"/>
    <w:rsid w:val="00A710F3"/>
    <w:rsid w:val="00A71240"/>
    <w:rsid w:val="00A717A3"/>
    <w:rsid w:val="00A71AC2"/>
    <w:rsid w:val="00A71FFF"/>
    <w:rsid w:val="00A720B1"/>
    <w:rsid w:val="00A72154"/>
    <w:rsid w:val="00A743DB"/>
    <w:rsid w:val="00A746AC"/>
    <w:rsid w:val="00A747C0"/>
    <w:rsid w:val="00A74EDE"/>
    <w:rsid w:val="00A769FB"/>
    <w:rsid w:val="00A77DB7"/>
    <w:rsid w:val="00A80B2E"/>
    <w:rsid w:val="00A8149B"/>
    <w:rsid w:val="00A816B8"/>
    <w:rsid w:val="00A81A48"/>
    <w:rsid w:val="00A8284E"/>
    <w:rsid w:val="00A84402"/>
    <w:rsid w:val="00A85572"/>
    <w:rsid w:val="00A86487"/>
    <w:rsid w:val="00A8690F"/>
    <w:rsid w:val="00A8761D"/>
    <w:rsid w:val="00A87F89"/>
    <w:rsid w:val="00A91433"/>
    <w:rsid w:val="00A92265"/>
    <w:rsid w:val="00A928E2"/>
    <w:rsid w:val="00A93C59"/>
    <w:rsid w:val="00A947DF"/>
    <w:rsid w:val="00A94ED9"/>
    <w:rsid w:val="00A95004"/>
    <w:rsid w:val="00A95057"/>
    <w:rsid w:val="00A957FD"/>
    <w:rsid w:val="00A9587D"/>
    <w:rsid w:val="00A95A7B"/>
    <w:rsid w:val="00A96BC1"/>
    <w:rsid w:val="00AA087E"/>
    <w:rsid w:val="00AA0FD1"/>
    <w:rsid w:val="00AA11CA"/>
    <w:rsid w:val="00AA173E"/>
    <w:rsid w:val="00AA36B2"/>
    <w:rsid w:val="00AA3D7D"/>
    <w:rsid w:val="00AA543B"/>
    <w:rsid w:val="00AA5BCB"/>
    <w:rsid w:val="00AA6862"/>
    <w:rsid w:val="00AA7879"/>
    <w:rsid w:val="00AA78F4"/>
    <w:rsid w:val="00AB0103"/>
    <w:rsid w:val="00AB18EA"/>
    <w:rsid w:val="00AB28F6"/>
    <w:rsid w:val="00AB2C60"/>
    <w:rsid w:val="00AB3139"/>
    <w:rsid w:val="00AB632E"/>
    <w:rsid w:val="00AC1483"/>
    <w:rsid w:val="00AC20EF"/>
    <w:rsid w:val="00AC23BA"/>
    <w:rsid w:val="00AC30E4"/>
    <w:rsid w:val="00AC4184"/>
    <w:rsid w:val="00AC4BD2"/>
    <w:rsid w:val="00AC4CDA"/>
    <w:rsid w:val="00AC54F1"/>
    <w:rsid w:val="00AC56D2"/>
    <w:rsid w:val="00AC5C77"/>
    <w:rsid w:val="00AC5EC2"/>
    <w:rsid w:val="00AC60F1"/>
    <w:rsid w:val="00AC611C"/>
    <w:rsid w:val="00AC7645"/>
    <w:rsid w:val="00AD059A"/>
    <w:rsid w:val="00AD0860"/>
    <w:rsid w:val="00AD089D"/>
    <w:rsid w:val="00AD2524"/>
    <w:rsid w:val="00AD581A"/>
    <w:rsid w:val="00AD5C8E"/>
    <w:rsid w:val="00AD62BB"/>
    <w:rsid w:val="00AD6C32"/>
    <w:rsid w:val="00AD7055"/>
    <w:rsid w:val="00AD771F"/>
    <w:rsid w:val="00AD77DC"/>
    <w:rsid w:val="00AE0657"/>
    <w:rsid w:val="00AE086C"/>
    <w:rsid w:val="00AE12F2"/>
    <w:rsid w:val="00AE13B5"/>
    <w:rsid w:val="00AE169C"/>
    <w:rsid w:val="00AE1916"/>
    <w:rsid w:val="00AE1B0B"/>
    <w:rsid w:val="00AE3C5A"/>
    <w:rsid w:val="00AE3D38"/>
    <w:rsid w:val="00AE4708"/>
    <w:rsid w:val="00AE4F0C"/>
    <w:rsid w:val="00AE5772"/>
    <w:rsid w:val="00AE5A3A"/>
    <w:rsid w:val="00AE6C6C"/>
    <w:rsid w:val="00AE711A"/>
    <w:rsid w:val="00AE7674"/>
    <w:rsid w:val="00AE7956"/>
    <w:rsid w:val="00AE7F86"/>
    <w:rsid w:val="00AF0546"/>
    <w:rsid w:val="00AF116E"/>
    <w:rsid w:val="00AF2252"/>
    <w:rsid w:val="00AF2525"/>
    <w:rsid w:val="00AF4CC8"/>
    <w:rsid w:val="00AF4DD2"/>
    <w:rsid w:val="00AF6493"/>
    <w:rsid w:val="00AF6A9C"/>
    <w:rsid w:val="00AF756C"/>
    <w:rsid w:val="00AF7649"/>
    <w:rsid w:val="00AF7C00"/>
    <w:rsid w:val="00AF7FB1"/>
    <w:rsid w:val="00B00327"/>
    <w:rsid w:val="00B01898"/>
    <w:rsid w:val="00B0198F"/>
    <w:rsid w:val="00B0318B"/>
    <w:rsid w:val="00B03546"/>
    <w:rsid w:val="00B037FC"/>
    <w:rsid w:val="00B05DF6"/>
    <w:rsid w:val="00B068D4"/>
    <w:rsid w:val="00B06F66"/>
    <w:rsid w:val="00B07FC9"/>
    <w:rsid w:val="00B114DF"/>
    <w:rsid w:val="00B14431"/>
    <w:rsid w:val="00B15E0F"/>
    <w:rsid w:val="00B16D5C"/>
    <w:rsid w:val="00B16F40"/>
    <w:rsid w:val="00B17B5E"/>
    <w:rsid w:val="00B20323"/>
    <w:rsid w:val="00B207B4"/>
    <w:rsid w:val="00B2178D"/>
    <w:rsid w:val="00B21CE2"/>
    <w:rsid w:val="00B228FD"/>
    <w:rsid w:val="00B2343C"/>
    <w:rsid w:val="00B2463F"/>
    <w:rsid w:val="00B25421"/>
    <w:rsid w:val="00B258FF"/>
    <w:rsid w:val="00B27087"/>
    <w:rsid w:val="00B2765C"/>
    <w:rsid w:val="00B2798B"/>
    <w:rsid w:val="00B27E60"/>
    <w:rsid w:val="00B27FAD"/>
    <w:rsid w:val="00B3046D"/>
    <w:rsid w:val="00B314A9"/>
    <w:rsid w:val="00B314DA"/>
    <w:rsid w:val="00B327DD"/>
    <w:rsid w:val="00B33345"/>
    <w:rsid w:val="00B33FE7"/>
    <w:rsid w:val="00B3450A"/>
    <w:rsid w:val="00B346C2"/>
    <w:rsid w:val="00B353FF"/>
    <w:rsid w:val="00B3644F"/>
    <w:rsid w:val="00B36670"/>
    <w:rsid w:val="00B36BAA"/>
    <w:rsid w:val="00B37438"/>
    <w:rsid w:val="00B375CF"/>
    <w:rsid w:val="00B407CE"/>
    <w:rsid w:val="00B41DDC"/>
    <w:rsid w:val="00B42F22"/>
    <w:rsid w:val="00B433D6"/>
    <w:rsid w:val="00B4558D"/>
    <w:rsid w:val="00B47165"/>
    <w:rsid w:val="00B4723D"/>
    <w:rsid w:val="00B504FE"/>
    <w:rsid w:val="00B50627"/>
    <w:rsid w:val="00B507DF"/>
    <w:rsid w:val="00B5191C"/>
    <w:rsid w:val="00B5220E"/>
    <w:rsid w:val="00B52832"/>
    <w:rsid w:val="00B53653"/>
    <w:rsid w:val="00B53C62"/>
    <w:rsid w:val="00B549FE"/>
    <w:rsid w:val="00B54E88"/>
    <w:rsid w:val="00B54F17"/>
    <w:rsid w:val="00B5561E"/>
    <w:rsid w:val="00B563B6"/>
    <w:rsid w:val="00B57A93"/>
    <w:rsid w:val="00B57EC7"/>
    <w:rsid w:val="00B6080D"/>
    <w:rsid w:val="00B61233"/>
    <w:rsid w:val="00B6264A"/>
    <w:rsid w:val="00B63901"/>
    <w:rsid w:val="00B63DC5"/>
    <w:rsid w:val="00B64BFE"/>
    <w:rsid w:val="00B66080"/>
    <w:rsid w:val="00B6686A"/>
    <w:rsid w:val="00B6784A"/>
    <w:rsid w:val="00B67BC7"/>
    <w:rsid w:val="00B67EBE"/>
    <w:rsid w:val="00B71474"/>
    <w:rsid w:val="00B715C7"/>
    <w:rsid w:val="00B71E77"/>
    <w:rsid w:val="00B72130"/>
    <w:rsid w:val="00B73744"/>
    <w:rsid w:val="00B753E0"/>
    <w:rsid w:val="00B756B1"/>
    <w:rsid w:val="00B75715"/>
    <w:rsid w:val="00B75992"/>
    <w:rsid w:val="00B76B9E"/>
    <w:rsid w:val="00B77008"/>
    <w:rsid w:val="00B77309"/>
    <w:rsid w:val="00B77416"/>
    <w:rsid w:val="00B8093A"/>
    <w:rsid w:val="00B80A15"/>
    <w:rsid w:val="00B80C31"/>
    <w:rsid w:val="00B81B28"/>
    <w:rsid w:val="00B83088"/>
    <w:rsid w:val="00B8348B"/>
    <w:rsid w:val="00B835A1"/>
    <w:rsid w:val="00B83879"/>
    <w:rsid w:val="00B83FFA"/>
    <w:rsid w:val="00B846F6"/>
    <w:rsid w:val="00B878AD"/>
    <w:rsid w:val="00B90B1B"/>
    <w:rsid w:val="00B90D20"/>
    <w:rsid w:val="00B91D0D"/>
    <w:rsid w:val="00B92066"/>
    <w:rsid w:val="00B921EF"/>
    <w:rsid w:val="00B92AD9"/>
    <w:rsid w:val="00B92DE1"/>
    <w:rsid w:val="00B92FEA"/>
    <w:rsid w:val="00B942C4"/>
    <w:rsid w:val="00B9524F"/>
    <w:rsid w:val="00B96318"/>
    <w:rsid w:val="00B96C12"/>
    <w:rsid w:val="00B972E7"/>
    <w:rsid w:val="00BA029E"/>
    <w:rsid w:val="00BA121B"/>
    <w:rsid w:val="00BA1A79"/>
    <w:rsid w:val="00BA7509"/>
    <w:rsid w:val="00BA7609"/>
    <w:rsid w:val="00BA7E47"/>
    <w:rsid w:val="00BB0016"/>
    <w:rsid w:val="00BB005C"/>
    <w:rsid w:val="00BB09AA"/>
    <w:rsid w:val="00BB15FA"/>
    <w:rsid w:val="00BB19BD"/>
    <w:rsid w:val="00BB2688"/>
    <w:rsid w:val="00BB2EE2"/>
    <w:rsid w:val="00BB3219"/>
    <w:rsid w:val="00BB33BC"/>
    <w:rsid w:val="00BB738C"/>
    <w:rsid w:val="00BC1583"/>
    <w:rsid w:val="00BC28D3"/>
    <w:rsid w:val="00BC2B88"/>
    <w:rsid w:val="00BC3128"/>
    <w:rsid w:val="00BC4121"/>
    <w:rsid w:val="00BC4EB0"/>
    <w:rsid w:val="00BC4FFE"/>
    <w:rsid w:val="00BC7849"/>
    <w:rsid w:val="00BC789E"/>
    <w:rsid w:val="00BD1505"/>
    <w:rsid w:val="00BD2140"/>
    <w:rsid w:val="00BD291A"/>
    <w:rsid w:val="00BD3502"/>
    <w:rsid w:val="00BD5107"/>
    <w:rsid w:val="00BD70FA"/>
    <w:rsid w:val="00BD7CCB"/>
    <w:rsid w:val="00BE1B3F"/>
    <w:rsid w:val="00BE1DBF"/>
    <w:rsid w:val="00BE255E"/>
    <w:rsid w:val="00BE2B79"/>
    <w:rsid w:val="00BE474B"/>
    <w:rsid w:val="00BE5825"/>
    <w:rsid w:val="00BE7FFE"/>
    <w:rsid w:val="00BF0E1A"/>
    <w:rsid w:val="00BF123E"/>
    <w:rsid w:val="00BF16A9"/>
    <w:rsid w:val="00BF1C2D"/>
    <w:rsid w:val="00BF23B6"/>
    <w:rsid w:val="00BF30E8"/>
    <w:rsid w:val="00BF3140"/>
    <w:rsid w:val="00BF37C8"/>
    <w:rsid w:val="00BF404C"/>
    <w:rsid w:val="00BF4069"/>
    <w:rsid w:val="00BF43F5"/>
    <w:rsid w:val="00BF453E"/>
    <w:rsid w:val="00BF4D95"/>
    <w:rsid w:val="00BF6E16"/>
    <w:rsid w:val="00BF7015"/>
    <w:rsid w:val="00BF7485"/>
    <w:rsid w:val="00BF7860"/>
    <w:rsid w:val="00BF7BC7"/>
    <w:rsid w:val="00C00731"/>
    <w:rsid w:val="00C01093"/>
    <w:rsid w:val="00C01CE9"/>
    <w:rsid w:val="00C02993"/>
    <w:rsid w:val="00C044FB"/>
    <w:rsid w:val="00C04DFD"/>
    <w:rsid w:val="00C0536C"/>
    <w:rsid w:val="00C0552D"/>
    <w:rsid w:val="00C05D8B"/>
    <w:rsid w:val="00C061EF"/>
    <w:rsid w:val="00C06F8B"/>
    <w:rsid w:val="00C1017A"/>
    <w:rsid w:val="00C10A56"/>
    <w:rsid w:val="00C11312"/>
    <w:rsid w:val="00C114CF"/>
    <w:rsid w:val="00C11BFE"/>
    <w:rsid w:val="00C11D4D"/>
    <w:rsid w:val="00C12033"/>
    <w:rsid w:val="00C12795"/>
    <w:rsid w:val="00C127FA"/>
    <w:rsid w:val="00C128A9"/>
    <w:rsid w:val="00C12B48"/>
    <w:rsid w:val="00C12E18"/>
    <w:rsid w:val="00C1370A"/>
    <w:rsid w:val="00C147A4"/>
    <w:rsid w:val="00C16CA1"/>
    <w:rsid w:val="00C16D1A"/>
    <w:rsid w:val="00C16D9D"/>
    <w:rsid w:val="00C16EA8"/>
    <w:rsid w:val="00C17378"/>
    <w:rsid w:val="00C22A16"/>
    <w:rsid w:val="00C23EF5"/>
    <w:rsid w:val="00C24179"/>
    <w:rsid w:val="00C27FAA"/>
    <w:rsid w:val="00C303A2"/>
    <w:rsid w:val="00C3044F"/>
    <w:rsid w:val="00C30D6E"/>
    <w:rsid w:val="00C31DCA"/>
    <w:rsid w:val="00C32839"/>
    <w:rsid w:val="00C33755"/>
    <w:rsid w:val="00C338CD"/>
    <w:rsid w:val="00C352C5"/>
    <w:rsid w:val="00C360F5"/>
    <w:rsid w:val="00C362B5"/>
    <w:rsid w:val="00C36DBC"/>
    <w:rsid w:val="00C37CDF"/>
    <w:rsid w:val="00C37D97"/>
    <w:rsid w:val="00C4018C"/>
    <w:rsid w:val="00C40604"/>
    <w:rsid w:val="00C40FEE"/>
    <w:rsid w:val="00C410F5"/>
    <w:rsid w:val="00C41E8C"/>
    <w:rsid w:val="00C43C24"/>
    <w:rsid w:val="00C43EB0"/>
    <w:rsid w:val="00C44C9F"/>
    <w:rsid w:val="00C455A4"/>
    <w:rsid w:val="00C4710C"/>
    <w:rsid w:val="00C47863"/>
    <w:rsid w:val="00C50873"/>
    <w:rsid w:val="00C50E36"/>
    <w:rsid w:val="00C51AA8"/>
    <w:rsid w:val="00C52846"/>
    <w:rsid w:val="00C536F9"/>
    <w:rsid w:val="00C5539D"/>
    <w:rsid w:val="00C55749"/>
    <w:rsid w:val="00C5662D"/>
    <w:rsid w:val="00C60785"/>
    <w:rsid w:val="00C61288"/>
    <w:rsid w:val="00C63AA8"/>
    <w:rsid w:val="00C63DAC"/>
    <w:rsid w:val="00C63F9A"/>
    <w:rsid w:val="00C64930"/>
    <w:rsid w:val="00C653C8"/>
    <w:rsid w:val="00C65A98"/>
    <w:rsid w:val="00C65F4B"/>
    <w:rsid w:val="00C66738"/>
    <w:rsid w:val="00C66905"/>
    <w:rsid w:val="00C67BCA"/>
    <w:rsid w:val="00C67F18"/>
    <w:rsid w:val="00C701EF"/>
    <w:rsid w:val="00C705BB"/>
    <w:rsid w:val="00C70BC9"/>
    <w:rsid w:val="00C72194"/>
    <w:rsid w:val="00C72761"/>
    <w:rsid w:val="00C731F5"/>
    <w:rsid w:val="00C739F0"/>
    <w:rsid w:val="00C73B78"/>
    <w:rsid w:val="00C764BF"/>
    <w:rsid w:val="00C80377"/>
    <w:rsid w:val="00C80DD9"/>
    <w:rsid w:val="00C81F24"/>
    <w:rsid w:val="00C81FF0"/>
    <w:rsid w:val="00C83963"/>
    <w:rsid w:val="00C84EE3"/>
    <w:rsid w:val="00C8540B"/>
    <w:rsid w:val="00C85429"/>
    <w:rsid w:val="00C85DE9"/>
    <w:rsid w:val="00C862FD"/>
    <w:rsid w:val="00C90B2B"/>
    <w:rsid w:val="00C914C0"/>
    <w:rsid w:val="00C91CAC"/>
    <w:rsid w:val="00C91E38"/>
    <w:rsid w:val="00C926FF"/>
    <w:rsid w:val="00C9270D"/>
    <w:rsid w:val="00C92A67"/>
    <w:rsid w:val="00C933C6"/>
    <w:rsid w:val="00C9621E"/>
    <w:rsid w:val="00C96754"/>
    <w:rsid w:val="00C96CC4"/>
    <w:rsid w:val="00C9731C"/>
    <w:rsid w:val="00CA0394"/>
    <w:rsid w:val="00CA04B3"/>
    <w:rsid w:val="00CA0E94"/>
    <w:rsid w:val="00CA162C"/>
    <w:rsid w:val="00CA21E8"/>
    <w:rsid w:val="00CA224D"/>
    <w:rsid w:val="00CA285B"/>
    <w:rsid w:val="00CA2B6A"/>
    <w:rsid w:val="00CA3CBD"/>
    <w:rsid w:val="00CA43C6"/>
    <w:rsid w:val="00CA49B1"/>
    <w:rsid w:val="00CA5AFF"/>
    <w:rsid w:val="00CA5D50"/>
    <w:rsid w:val="00CA693D"/>
    <w:rsid w:val="00CA718A"/>
    <w:rsid w:val="00CA7C42"/>
    <w:rsid w:val="00CB02C4"/>
    <w:rsid w:val="00CB0506"/>
    <w:rsid w:val="00CB11D4"/>
    <w:rsid w:val="00CB270E"/>
    <w:rsid w:val="00CB3080"/>
    <w:rsid w:val="00CB3653"/>
    <w:rsid w:val="00CB4CDE"/>
    <w:rsid w:val="00CB4D6C"/>
    <w:rsid w:val="00CB52DD"/>
    <w:rsid w:val="00CB5975"/>
    <w:rsid w:val="00CB5D2A"/>
    <w:rsid w:val="00CB74D5"/>
    <w:rsid w:val="00CC1755"/>
    <w:rsid w:val="00CC17ED"/>
    <w:rsid w:val="00CC47C9"/>
    <w:rsid w:val="00CC554E"/>
    <w:rsid w:val="00CC55D6"/>
    <w:rsid w:val="00CC5E9A"/>
    <w:rsid w:val="00CC7FEE"/>
    <w:rsid w:val="00CD26D6"/>
    <w:rsid w:val="00CD2A2E"/>
    <w:rsid w:val="00CD3959"/>
    <w:rsid w:val="00CD5055"/>
    <w:rsid w:val="00CD52DA"/>
    <w:rsid w:val="00CD5E02"/>
    <w:rsid w:val="00CD60E9"/>
    <w:rsid w:val="00CD6228"/>
    <w:rsid w:val="00CD69F6"/>
    <w:rsid w:val="00CD6CC0"/>
    <w:rsid w:val="00CD751A"/>
    <w:rsid w:val="00CD765A"/>
    <w:rsid w:val="00CE3558"/>
    <w:rsid w:val="00CE3C62"/>
    <w:rsid w:val="00CE4EEB"/>
    <w:rsid w:val="00CE507A"/>
    <w:rsid w:val="00CE50F2"/>
    <w:rsid w:val="00CE5C48"/>
    <w:rsid w:val="00CE67F3"/>
    <w:rsid w:val="00CE77FA"/>
    <w:rsid w:val="00CF030B"/>
    <w:rsid w:val="00CF179E"/>
    <w:rsid w:val="00CF2E16"/>
    <w:rsid w:val="00CF372B"/>
    <w:rsid w:val="00CF4593"/>
    <w:rsid w:val="00CF4BFE"/>
    <w:rsid w:val="00CF4E1C"/>
    <w:rsid w:val="00CF5324"/>
    <w:rsid w:val="00CF66CE"/>
    <w:rsid w:val="00CF6E3E"/>
    <w:rsid w:val="00CF72BC"/>
    <w:rsid w:val="00CF7DA2"/>
    <w:rsid w:val="00D00412"/>
    <w:rsid w:val="00D014C7"/>
    <w:rsid w:val="00D015C4"/>
    <w:rsid w:val="00D043A0"/>
    <w:rsid w:val="00D05EE3"/>
    <w:rsid w:val="00D06018"/>
    <w:rsid w:val="00D07181"/>
    <w:rsid w:val="00D079D7"/>
    <w:rsid w:val="00D1063F"/>
    <w:rsid w:val="00D1190E"/>
    <w:rsid w:val="00D11BE9"/>
    <w:rsid w:val="00D11F5C"/>
    <w:rsid w:val="00D1290A"/>
    <w:rsid w:val="00D143F3"/>
    <w:rsid w:val="00D1514E"/>
    <w:rsid w:val="00D153A8"/>
    <w:rsid w:val="00D17448"/>
    <w:rsid w:val="00D2048A"/>
    <w:rsid w:val="00D20AB0"/>
    <w:rsid w:val="00D20C5C"/>
    <w:rsid w:val="00D21B42"/>
    <w:rsid w:val="00D2219F"/>
    <w:rsid w:val="00D22CEF"/>
    <w:rsid w:val="00D23116"/>
    <w:rsid w:val="00D232A3"/>
    <w:rsid w:val="00D237DE"/>
    <w:rsid w:val="00D2575A"/>
    <w:rsid w:val="00D25D6B"/>
    <w:rsid w:val="00D2668D"/>
    <w:rsid w:val="00D269F5"/>
    <w:rsid w:val="00D27ED5"/>
    <w:rsid w:val="00D301FD"/>
    <w:rsid w:val="00D3129F"/>
    <w:rsid w:val="00D3188E"/>
    <w:rsid w:val="00D31EBA"/>
    <w:rsid w:val="00D33562"/>
    <w:rsid w:val="00D33FFE"/>
    <w:rsid w:val="00D35B10"/>
    <w:rsid w:val="00D35E5B"/>
    <w:rsid w:val="00D37AD7"/>
    <w:rsid w:val="00D4079D"/>
    <w:rsid w:val="00D41A57"/>
    <w:rsid w:val="00D42315"/>
    <w:rsid w:val="00D42912"/>
    <w:rsid w:val="00D43FCD"/>
    <w:rsid w:val="00D443FC"/>
    <w:rsid w:val="00D45AD1"/>
    <w:rsid w:val="00D461E4"/>
    <w:rsid w:val="00D46FC6"/>
    <w:rsid w:val="00D50630"/>
    <w:rsid w:val="00D50E0C"/>
    <w:rsid w:val="00D510CE"/>
    <w:rsid w:val="00D5238A"/>
    <w:rsid w:val="00D543EB"/>
    <w:rsid w:val="00D56880"/>
    <w:rsid w:val="00D57465"/>
    <w:rsid w:val="00D57A9F"/>
    <w:rsid w:val="00D60007"/>
    <w:rsid w:val="00D61036"/>
    <w:rsid w:val="00D614C7"/>
    <w:rsid w:val="00D63261"/>
    <w:rsid w:val="00D63905"/>
    <w:rsid w:val="00D65A39"/>
    <w:rsid w:val="00D65FA0"/>
    <w:rsid w:val="00D671DF"/>
    <w:rsid w:val="00D671ED"/>
    <w:rsid w:val="00D6756E"/>
    <w:rsid w:val="00D708AB"/>
    <w:rsid w:val="00D70BAA"/>
    <w:rsid w:val="00D70CA0"/>
    <w:rsid w:val="00D71207"/>
    <w:rsid w:val="00D71C26"/>
    <w:rsid w:val="00D72283"/>
    <w:rsid w:val="00D74A9A"/>
    <w:rsid w:val="00D74E3A"/>
    <w:rsid w:val="00D765E9"/>
    <w:rsid w:val="00D80885"/>
    <w:rsid w:val="00D80CE9"/>
    <w:rsid w:val="00D81259"/>
    <w:rsid w:val="00D81C81"/>
    <w:rsid w:val="00D836B3"/>
    <w:rsid w:val="00D838D6"/>
    <w:rsid w:val="00D85D1F"/>
    <w:rsid w:val="00D865DB"/>
    <w:rsid w:val="00D868B0"/>
    <w:rsid w:val="00D86912"/>
    <w:rsid w:val="00D86994"/>
    <w:rsid w:val="00D876DF"/>
    <w:rsid w:val="00D90ECF"/>
    <w:rsid w:val="00D91EA0"/>
    <w:rsid w:val="00D921D7"/>
    <w:rsid w:val="00D921DE"/>
    <w:rsid w:val="00D92808"/>
    <w:rsid w:val="00D94E6D"/>
    <w:rsid w:val="00D95835"/>
    <w:rsid w:val="00D958A2"/>
    <w:rsid w:val="00DA05B8"/>
    <w:rsid w:val="00DA12D7"/>
    <w:rsid w:val="00DA2B5B"/>
    <w:rsid w:val="00DA2E82"/>
    <w:rsid w:val="00DA4322"/>
    <w:rsid w:val="00DA6281"/>
    <w:rsid w:val="00DA64B7"/>
    <w:rsid w:val="00DA6731"/>
    <w:rsid w:val="00DB0187"/>
    <w:rsid w:val="00DB01DE"/>
    <w:rsid w:val="00DB0212"/>
    <w:rsid w:val="00DB0F49"/>
    <w:rsid w:val="00DB2803"/>
    <w:rsid w:val="00DB298C"/>
    <w:rsid w:val="00DB29DA"/>
    <w:rsid w:val="00DB4949"/>
    <w:rsid w:val="00DB4E4F"/>
    <w:rsid w:val="00DB5717"/>
    <w:rsid w:val="00DC00D7"/>
    <w:rsid w:val="00DC2DAF"/>
    <w:rsid w:val="00DC70D2"/>
    <w:rsid w:val="00DC775E"/>
    <w:rsid w:val="00DC78EF"/>
    <w:rsid w:val="00DD00C2"/>
    <w:rsid w:val="00DD0BFD"/>
    <w:rsid w:val="00DD149A"/>
    <w:rsid w:val="00DD18FC"/>
    <w:rsid w:val="00DD2373"/>
    <w:rsid w:val="00DD2D74"/>
    <w:rsid w:val="00DD2FD4"/>
    <w:rsid w:val="00DD3785"/>
    <w:rsid w:val="00DD3804"/>
    <w:rsid w:val="00DD3D72"/>
    <w:rsid w:val="00DD575D"/>
    <w:rsid w:val="00DD6377"/>
    <w:rsid w:val="00DD6BB6"/>
    <w:rsid w:val="00DE0F04"/>
    <w:rsid w:val="00DE168C"/>
    <w:rsid w:val="00DE1C78"/>
    <w:rsid w:val="00DE1DBE"/>
    <w:rsid w:val="00DE3AC4"/>
    <w:rsid w:val="00DE47F1"/>
    <w:rsid w:val="00DE5148"/>
    <w:rsid w:val="00DE5F93"/>
    <w:rsid w:val="00DE6026"/>
    <w:rsid w:val="00DF000A"/>
    <w:rsid w:val="00DF08DC"/>
    <w:rsid w:val="00DF0E06"/>
    <w:rsid w:val="00DF1F61"/>
    <w:rsid w:val="00DF2E7D"/>
    <w:rsid w:val="00DF4CDB"/>
    <w:rsid w:val="00DF51AE"/>
    <w:rsid w:val="00DF5AF7"/>
    <w:rsid w:val="00DF5E69"/>
    <w:rsid w:val="00DF5E97"/>
    <w:rsid w:val="00DF7086"/>
    <w:rsid w:val="00E007E7"/>
    <w:rsid w:val="00E00B9D"/>
    <w:rsid w:val="00E03D76"/>
    <w:rsid w:val="00E03EE0"/>
    <w:rsid w:val="00E0688D"/>
    <w:rsid w:val="00E0711D"/>
    <w:rsid w:val="00E0743E"/>
    <w:rsid w:val="00E07A33"/>
    <w:rsid w:val="00E14482"/>
    <w:rsid w:val="00E147BE"/>
    <w:rsid w:val="00E15667"/>
    <w:rsid w:val="00E15867"/>
    <w:rsid w:val="00E15F0E"/>
    <w:rsid w:val="00E1643B"/>
    <w:rsid w:val="00E17034"/>
    <w:rsid w:val="00E17220"/>
    <w:rsid w:val="00E17977"/>
    <w:rsid w:val="00E217DC"/>
    <w:rsid w:val="00E2190B"/>
    <w:rsid w:val="00E21C4C"/>
    <w:rsid w:val="00E22031"/>
    <w:rsid w:val="00E221B8"/>
    <w:rsid w:val="00E2324B"/>
    <w:rsid w:val="00E244B6"/>
    <w:rsid w:val="00E24727"/>
    <w:rsid w:val="00E24DA8"/>
    <w:rsid w:val="00E25BD8"/>
    <w:rsid w:val="00E25D20"/>
    <w:rsid w:val="00E26EDB"/>
    <w:rsid w:val="00E27587"/>
    <w:rsid w:val="00E30333"/>
    <w:rsid w:val="00E310F0"/>
    <w:rsid w:val="00E31E28"/>
    <w:rsid w:val="00E3206D"/>
    <w:rsid w:val="00E33D25"/>
    <w:rsid w:val="00E340FE"/>
    <w:rsid w:val="00E353B6"/>
    <w:rsid w:val="00E35CDB"/>
    <w:rsid w:val="00E374D7"/>
    <w:rsid w:val="00E37E6C"/>
    <w:rsid w:val="00E42455"/>
    <w:rsid w:val="00E44802"/>
    <w:rsid w:val="00E44AFB"/>
    <w:rsid w:val="00E44C34"/>
    <w:rsid w:val="00E4568C"/>
    <w:rsid w:val="00E4589C"/>
    <w:rsid w:val="00E45CD0"/>
    <w:rsid w:val="00E462C5"/>
    <w:rsid w:val="00E5027A"/>
    <w:rsid w:val="00E50FC4"/>
    <w:rsid w:val="00E52A41"/>
    <w:rsid w:val="00E54140"/>
    <w:rsid w:val="00E54E1B"/>
    <w:rsid w:val="00E54FAF"/>
    <w:rsid w:val="00E551A2"/>
    <w:rsid w:val="00E5538B"/>
    <w:rsid w:val="00E55450"/>
    <w:rsid w:val="00E5555F"/>
    <w:rsid w:val="00E569BF"/>
    <w:rsid w:val="00E56AD7"/>
    <w:rsid w:val="00E570C2"/>
    <w:rsid w:val="00E575B0"/>
    <w:rsid w:val="00E57E6D"/>
    <w:rsid w:val="00E62193"/>
    <w:rsid w:val="00E62325"/>
    <w:rsid w:val="00E62DC2"/>
    <w:rsid w:val="00E64BAD"/>
    <w:rsid w:val="00E658E2"/>
    <w:rsid w:val="00E66101"/>
    <w:rsid w:val="00E66A37"/>
    <w:rsid w:val="00E67929"/>
    <w:rsid w:val="00E7101F"/>
    <w:rsid w:val="00E71498"/>
    <w:rsid w:val="00E715CF"/>
    <w:rsid w:val="00E71C4D"/>
    <w:rsid w:val="00E71DA0"/>
    <w:rsid w:val="00E74479"/>
    <w:rsid w:val="00E75097"/>
    <w:rsid w:val="00E77A48"/>
    <w:rsid w:val="00E804E7"/>
    <w:rsid w:val="00E826AD"/>
    <w:rsid w:val="00E84FFC"/>
    <w:rsid w:val="00E85BAB"/>
    <w:rsid w:val="00E863AF"/>
    <w:rsid w:val="00E87DD5"/>
    <w:rsid w:val="00E90D23"/>
    <w:rsid w:val="00E910DE"/>
    <w:rsid w:val="00E921C7"/>
    <w:rsid w:val="00E92D56"/>
    <w:rsid w:val="00E92E37"/>
    <w:rsid w:val="00E935A0"/>
    <w:rsid w:val="00E943BC"/>
    <w:rsid w:val="00E945D0"/>
    <w:rsid w:val="00E94D81"/>
    <w:rsid w:val="00E95887"/>
    <w:rsid w:val="00E96976"/>
    <w:rsid w:val="00E96F8B"/>
    <w:rsid w:val="00E97CFF"/>
    <w:rsid w:val="00EA0766"/>
    <w:rsid w:val="00EA0925"/>
    <w:rsid w:val="00EA19DE"/>
    <w:rsid w:val="00EA2AC3"/>
    <w:rsid w:val="00EA2FE2"/>
    <w:rsid w:val="00EA3C4B"/>
    <w:rsid w:val="00EA3D34"/>
    <w:rsid w:val="00EA4292"/>
    <w:rsid w:val="00EA62AF"/>
    <w:rsid w:val="00EA6D1E"/>
    <w:rsid w:val="00EA71E7"/>
    <w:rsid w:val="00EB04A6"/>
    <w:rsid w:val="00EB0971"/>
    <w:rsid w:val="00EB0ADB"/>
    <w:rsid w:val="00EB10B9"/>
    <w:rsid w:val="00EB1FAF"/>
    <w:rsid w:val="00EB220D"/>
    <w:rsid w:val="00EB57E8"/>
    <w:rsid w:val="00EB5962"/>
    <w:rsid w:val="00EB7AF2"/>
    <w:rsid w:val="00EC0288"/>
    <w:rsid w:val="00EC103D"/>
    <w:rsid w:val="00EC1502"/>
    <w:rsid w:val="00EC3AA1"/>
    <w:rsid w:val="00EC3CD0"/>
    <w:rsid w:val="00EC49AC"/>
    <w:rsid w:val="00EC4C18"/>
    <w:rsid w:val="00EC58AC"/>
    <w:rsid w:val="00EC61B3"/>
    <w:rsid w:val="00EC6E4C"/>
    <w:rsid w:val="00EC6F61"/>
    <w:rsid w:val="00EC7E0F"/>
    <w:rsid w:val="00ED0D33"/>
    <w:rsid w:val="00ED19CE"/>
    <w:rsid w:val="00ED2326"/>
    <w:rsid w:val="00ED3BC5"/>
    <w:rsid w:val="00ED572A"/>
    <w:rsid w:val="00ED5947"/>
    <w:rsid w:val="00ED5DB8"/>
    <w:rsid w:val="00ED763D"/>
    <w:rsid w:val="00ED7695"/>
    <w:rsid w:val="00EE0DD7"/>
    <w:rsid w:val="00EE4304"/>
    <w:rsid w:val="00EE4421"/>
    <w:rsid w:val="00EE4EB5"/>
    <w:rsid w:val="00EE50EA"/>
    <w:rsid w:val="00EE5A30"/>
    <w:rsid w:val="00EE7AE8"/>
    <w:rsid w:val="00EF05C6"/>
    <w:rsid w:val="00EF172E"/>
    <w:rsid w:val="00EF2655"/>
    <w:rsid w:val="00EF2849"/>
    <w:rsid w:val="00EF2D1C"/>
    <w:rsid w:val="00EF2F65"/>
    <w:rsid w:val="00EF3F7F"/>
    <w:rsid w:val="00EF4C3D"/>
    <w:rsid w:val="00EF4D2C"/>
    <w:rsid w:val="00EF52B6"/>
    <w:rsid w:val="00EF5D4B"/>
    <w:rsid w:val="00EF6277"/>
    <w:rsid w:val="00EF70D4"/>
    <w:rsid w:val="00EF7526"/>
    <w:rsid w:val="00EF7F89"/>
    <w:rsid w:val="00F0053B"/>
    <w:rsid w:val="00F01C4C"/>
    <w:rsid w:val="00F02D9B"/>
    <w:rsid w:val="00F046E7"/>
    <w:rsid w:val="00F0478C"/>
    <w:rsid w:val="00F05113"/>
    <w:rsid w:val="00F07DB6"/>
    <w:rsid w:val="00F11131"/>
    <w:rsid w:val="00F11519"/>
    <w:rsid w:val="00F11C73"/>
    <w:rsid w:val="00F1266C"/>
    <w:rsid w:val="00F1387C"/>
    <w:rsid w:val="00F15102"/>
    <w:rsid w:val="00F15372"/>
    <w:rsid w:val="00F15974"/>
    <w:rsid w:val="00F15D53"/>
    <w:rsid w:val="00F15DFB"/>
    <w:rsid w:val="00F15F99"/>
    <w:rsid w:val="00F174EC"/>
    <w:rsid w:val="00F20EF5"/>
    <w:rsid w:val="00F2206E"/>
    <w:rsid w:val="00F22195"/>
    <w:rsid w:val="00F22707"/>
    <w:rsid w:val="00F24544"/>
    <w:rsid w:val="00F247D0"/>
    <w:rsid w:val="00F25889"/>
    <w:rsid w:val="00F25A63"/>
    <w:rsid w:val="00F25A6D"/>
    <w:rsid w:val="00F30B37"/>
    <w:rsid w:val="00F33657"/>
    <w:rsid w:val="00F33C5C"/>
    <w:rsid w:val="00F344F1"/>
    <w:rsid w:val="00F352B7"/>
    <w:rsid w:val="00F37A6B"/>
    <w:rsid w:val="00F37B4C"/>
    <w:rsid w:val="00F37FC0"/>
    <w:rsid w:val="00F405BB"/>
    <w:rsid w:val="00F4128E"/>
    <w:rsid w:val="00F41A89"/>
    <w:rsid w:val="00F41BAD"/>
    <w:rsid w:val="00F41D00"/>
    <w:rsid w:val="00F426E1"/>
    <w:rsid w:val="00F433C2"/>
    <w:rsid w:val="00F440F0"/>
    <w:rsid w:val="00F443C0"/>
    <w:rsid w:val="00F44644"/>
    <w:rsid w:val="00F44E61"/>
    <w:rsid w:val="00F4511B"/>
    <w:rsid w:val="00F462D3"/>
    <w:rsid w:val="00F4661B"/>
    <w:rsid w:val="00F46C15"/>
    <w:rsid w:val="00F46C1E"/>
    <w:rsid w:val="00F46F56"/>
    <w:rsid w:val="00F476B6"/>
    <w:rsid w:val="00F47EAE"/>
    <w:rsid w:val="00F50344"/>
    <w:rsid w:val="00F5049C"/>
    <w:rsid w:val="00F50B1D"/>
    <w:rsid w:val="00F53880"/>
    <w:rsid w:val="00F55352"/>
    <w:rsid w:val="00F55D43"/>
    <w:rsid w:val="00F57833"/>
    <w:rsid w:val="00F60A49"/>
    <w:rsid w:val="00F61BE3"/>
    <w:rsid w:val="00F62ABF"/>
    <w:rsid w:val="00F62C25"/>
    <w:rsid w:val="00F638AE"/>
    <w:rsid w:val="00F64322"/>
    <w:rsid w:val="00F644C1"/>
    <w:rsid w:val="00F64A6F"/>
    <w:rsid w:val="00F64C5D"/>
    <w:rsid w:val="00F6650A"/>
    <w:rsid w:val="00F66D37"/>
    <w:rsid w:val="00F677BF"/>
    <w:rsid w:val="00F70E8D"/>
    <w:rsid w:val="00F71816"/>
    <w:rsid w:val="00F7352D"/>
    <w:rsid w:val="00F73F30"/>
    <w:rsid w:val="00F74FFE"/>
    <w:rsid w:val="00F757A4"/>
    <w:rsid w:val="00F75C0B"/>
    <w:rsid w:val="00F76621"/>
    <w:rsid w:val="00F7754E"/>
    <w:rsid w:val="00F80400"/>
    <w:rsid w:val="00F809F4"/>
    <w:rsid w:val="00F8158B"/>
    <w:rsid w:val="00F8181E"/>
    <w:rsid w:val="00F824E0"/>
    <w:rsid w:val="00F82C43"/>
    <w:rsid w:val="00F83853"/>
    <w:rsid w:val="00F83EEA"/>
    <w:rsid w:val="00F850C5"/>
    <w:rsid w:val="00F87305"/>
    <w:rsid w:val="00F87A1A"/>
    <w:rsid w:val="00F87A25"/>
    <w:rsid w:val="00F90464"/>
    <w:rsid w:val="00F90466"/>
    <w:rsid w:val="00F91A94"/>
    <w:rsid w:val="00F91C55"/>
    <w:rsid w:val="00F92403"/>
    <w:rsid w:val="00F92F6D"/>
    <w:rsid w:val="00F93611"/>
    <w:rsid w:val="00F94C3E"/>
    <w:rsid w:val="00F94E26"/>
    <w:rsid w:val="00F952BA"/>
    <w:rsid w:val="00F956F7"/>
    <w:rsid w:val="00F95C7D"/>
    <w:rsid w:val="00F95EC0"/>
    <w:rsid w:val="00F9617A"/>
    <w:rsid w:val="00F964D1"/>
    <w:rsid w:val="00F969A7"/>
    <w:rsid w:val="00F96EC5"/>
    <w:rsid w:val="00F96FBC"/>
    <w:rsid w:val="00F9732B"/>
    <w:rsid w:val="00F97764"/>
    <w:rsid w:val="00F97ACB"/>
    <w:rsid w:val="00FA09C4"/>
    <w:rsid w:val="00FA1743"/>
    <w:rsid w:val="00FA1CA8"/>
    <w:rsid w:val="00FA27AA"/>
    <w:rsid w:val="00FA2A3E"/>
    <w:rsid w:val="00FA2B0A"/>
    <w:rsid w:val="00FA3BBF"/>
    <w:rsid w:val="00FA3D73"/>
    <w:rsid w:val="00FA44B5"/>
    <w:rsid w:val="00FA4677"/>
    <w:rsid w:val="00FA46FD"/>
    <w:rsid w:val="00FA6100"/>
    <w:rsid w:val="00FA6F3A"/>
    <w:rsid w:val="00FA7041"/>
    <w:rsid w:val="00FA7371"/>
    <w:rsid w:val="00FA7389"/>
    <w:rsid w:val="00FA7963"/>
    <w:rsid w:val="00FB061A"/>
    <w:rsid w:val="00FB0FD7"/>
    <w:rsid w:val="00FB1FBF"/>
    <w:rsid w:val="00FB27A3"/>
    <w:rsid w:val="00FB2E27"/>
    <w:rsid w:val="00FB38B3"/>
    <w:rsid w:val="00FB3C27"/>
    <w:rsid w:val="00FB4C6E"/>
    <w:rsid w:val="00FB4DBF"/>
    <w:rsid w:val="00FB63EE"/>
    <w:rsid w:val="00FB6B7B"/>
    <w:rsid w:val="00FB6D8E"/>
    <w:rsid w:val="00FC09B9"/>
    <w:rsid w:val="00FC3587"/>
    <w:rsid w:val="00FC4400"/>
    <w:rsid w:val="00FC453A"/>
    <w:rsid w:val="00FC503D"/>
    <w:rsid w:val="00FC529F"/>
    <w:rsid w:val="00FC6774"/>
    <w:rsid w:val="00FD033A"/>
    <w:rsid w:val="00FD18B4"/>
    <w:rsid w:val="00FD2FF4"/>
    <w:rsid w:val="00FD30D3"/>
    <w:rsid w:val="00FD3252"/>
    <w:rsid w:val="00FD51D8"/>
    <w:rsid w:val="00FD61E9"/>
    <w:rsid w:val="00FD659B"/>
    <w:rsid w:val="00FD6AAF"/>
    <w:rsid w:val="00FD7B3B"/>
    <w:rsid w:val="00FD7EC7"/>
    <w:rsid w:val="00FE0095"/>
    <w:rsid w:val="00FE0271"/>
    <w:rsid w:val="00FE067F"/>
    <w:rsid w:val="00FE2140"/>
    <w:rsid w:val="00FE2D9C"/>
    <w:rsid w:val="00FE3AF9"/>
    <w:rsid w:val="00FE4021"/>
    <w:rsid w:val="00FE5180"/>
    <w:rsid w:val="00FE538C"/>
    <w:rsid w:val="00FE683F"/>
    <w:rsid w:val="00FE6B5C"/>
    <w:rsid w:val="00FE6B99"/>
    <w:rsid w:val="00FE6F41"/>
    <w:rsid w:val="00FE787B"/>
    <w:rsid w:val="00FE7E33"/>
    <w:rsid w:val="00FF058F"/>
    <w:rsid w:val="00FF142B"/>
    <w:rsid w:val="00FF264C"/>
    <w:rsid w:val="00FF26C2"/>
    <w:rsid w:val="00FF33BD"/>
    <w:rsid w:val="00FF4981"/>
    <w:rsid w:val="00FF4B9A"/>
    <w:rsid w:val="00FF4CA4"/>
    <w:rsid w:val="00FF4FF3"/>
    <w:rsid w:val="00FF6227"/>
    <w:rsid w:val="00FF641D"/>
    <w:rsid w:val="00FF6CDF"/>
    <w:rsid w:val="00FF6D3F"/>
    <w:rsid w:val="00FF7401"/>
    <w:rsid w:val="00FF7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EC"/>
    <w:pPr>
      <w:widowControl w:val="0"/>
      <w:jc w:val="both"/>
    </w:pPr>
  </w:style>
  <w:style w:type="paragraph" w:styleId="2">
    <w:name w:val="heading 2"/>
    <w:basedOn w:val="a"/>
    <w:link w:val="2Char"/>
    <w:uiPriority w:val="9"/>
    <w:qFormat/>
    <w:rsid w:val="002E7111"/>
    <w:pPr>
      <w:widowControl/>
      <w:spacing w:before="100" w:beforeAutospacing="1" w:after="100" w:afterAutospacing="1"/>
      <w:jc w:val="left"/>
      <w:outlineLvl w:val="1"/>
    </w:pPr>
    <w:rPr>
      <w:rFonts w:ascii="宋体" w:eastAsia="宋体" w:hAnsi="宋体"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E7111"/>
    <w:rPr>
      <w:rFonts w:ascii="宋体" w:eastAsia="宋体" w:hAnsi="宋体" w:cs="宋体"/>
      <w:kern w:val="0"/>
      <w:sz w:val="20"/>
      <w:szCs w:val="20"/>
    </w:rPr>
  </w:style>
  <w:style w:type="character" w:styleId="a3">
    <w:name w:val="Hyperlink"/>
    <w:basedOn w:val="a0"/>
    <w:uiPriority w:val="99"/>
    <w:semiHidden/>
    <w:unhideWhenUsed/>
    <w:rsid w:val="002E7111"/>
    <w:rPr>
      <w:strike w:val="0"/>
      <w:dstrike w:val="0"/>
      <w:color w:val="607FA6"/>
      <w:u w:val="none"/>
      <w:effect w:val="none"/>
    </w:rPr>
  </w:style>
  <w:style w:type="paragraph" w:styleId="a4">
    <w:name w:val="Normal (Web)"/>
    <w:basedOn w:val="a"/>
    <w:uiPriority w:val="99"/>
    <w:semiHidden/>
    <w:unhideWhenUsed/>
    <w:rsid w:val="002E7111"/>
    <w:pPr>
      <w:widowControl/>
      <w:spacing w:before="100" w:beforeAutospacing="1" w:after="100" w:afterAutospacing="1"/>
      <w:jc w:val="left"/>
    </w:pPr>
    <w:rPr>
      <w:rFonts w:ascii="宋体" w:eastAsia="宋体" w:hAnsi="宋体" w:cs="宋体"/>
      <w:kern w:val="0"/>
      <w:sz w:val="24"/>
      <w:szCs w:val="24"/>
    </w:rPr>
  </w:style>
  <w:style w:type="paragraph" w:customStyle="1" w:styleId="profilemeta">
    <w:name w:val="profile_meta"/>
    <w:basedOn w:val="a"/>
    <w:rsid w:val="002E7111"/>
    <w:pPr>
      <w:widowControl/>
      <w:spacing w:before="63" w:after="100" w:afterAutospacing="1"/>
      <w:jc w:val="left"/>
    </w:pPr>
    <w:rPr>
      <w:rFonts w:ascii="宋体" w:eastAsia="宋体" w:hAnsi="宋体" w:cs="宋体"/>
      <w:kern w:val="0"/>
      <w:sz w:val="24"/>
      <w:szCs w:val="24"/>
    </w:rPr>
  </w:style>
  <w:style w:type="character" w:customStyle="1" w:styleId="richmediameta1">
    <w:name w:val="rich_media_meta1"/>
    <w:basedOn w:val="a0"/>
    <w:rsid w:val="002E7111"/>
    <w:rPr>
      <w:sz w:val="20"/>
      <w:szCs w:val="20"/>
    </w:rPr>
  </w:style>
  <w:style w:type="character" w:styleId="a5">
    <w:name w:val="Strong"/>
    <w:basedOn w:val="a0"/>
    <w:uiPriority w:val="22"/>
    <w:qFormat/>
    <w:rsid w:val="002E7111"/>
    <w:rPr>
      <w:b/>
      <w:bCs/>
    </w:rPr>
  </w:style>
  <w:style w:type="character" w:customStyle="1" w:styleId="profilemetavalue1">
    <w:name w:val="profile_meta_value1"/>
    <w:basedOn w:val="a0"/>
    <w:rsid w:val="002E7111"/>
    <w:rPr>
      <w:vanish w:val="0"/>
      <w:webHidden w:val="0"/>
      <w:color w:val="ADADAD"/>
      <w:specVanish w:val="0"/>
    </w:rPr>
  </w:style>
  <w:style w:type="character" w:customStyle="1" w:styleId="apple-tab-span">
    <w:name w:val="apple-tab-span"/>
    <w:basedOn w:val="a0"/>
    <w:rsid w:val="002E7111"/>
  </w:style>
</w:styles>
</file>

<file path=word/webSettings.xml><?xml version="1.0" encoding="utf-8"?>
<w:webSettings xmlns:r="http://schemas.openxmlformats.org/officeDocument/2006/relationships" xmlns:w="http://schemas.openxmlformats.org/wordprocessingml/2006/main">
  <w:divs>
    <w:div w:id="1685551129">
      <w:bodyDiv w:val="1"/>
      <w:marLeft w:val="0"/>
      <w:marRight w:val="0"/>
      <w:marTop w:val="0"/>
      <w:marBottom w:val="0"/>
      <w:divBdr>
        <w:top w:val="none" w:sz="0" w:space="0" w:color="auto"/>
        <w:left w:val="none" w:sz="0" w:space="0" w:color="auto"/>
        <w:bottom w:val="none" w:sz="0" w:space="0" w:color="auto"/>
        <w:right w:val="none" w:sz="0" w:space="0" w:color="auto"/>
      </w:divBdr>
      <w:divsChild>
        <w:div w:id="314578514">
          <w:marLeft w:val="0"/>
          <w:marRight w:val="0"/>
          <w:marTop w:val="0"/>
          <w:marBottom w:val="0"/>
          <w:divBdr>
            <w:top w:val="none" w:sz="0" w:space="0" w:color="auto"/>
            <w:left w:val="none" w:sz="0" w:space="0" w:color="auto"/>
            <w:bottom w:val="none" w:sz="0" w:space="0" w:color="auto"/>
            <w:right w:val="none" w:sz="0" w:space="0" w:color="auto"/>
          </w:divBdr>
          <w:divsChild>
            <w:div w:id="209197358">
              <w:marLeft w:val="0"/>
              <w:marRight w:val="0"/>
              <w:marTop w:val="0"/>
              <w:marBottom w:val="0"/>
              <w:divBdr>
                <w:top w:val="none" w:sz="0" w:space="0" w:color="auto"/>
                <w:left w:val="none" w:sz="0" w:space="0" w:color="auto"/>
                <w:bottom w:val="none" w:sz="0" w:space="0" w:color="auto"/>
                <w:right w:val="none" w:sz="0" w:space="0" w:color="auto"/>
              </w:divBdr>
              <w:divsChild>
                <w:div w:id="403067269">
                  <w:marLeft w:val="0"/>
                  <w:marRight w:val="0"/>
                  <w:marTop w:val="0"/>
                  <w:marBottom w:val="0"/>
                  <w:divBdr>
                    <w:top w:val="none" w:sz="0" w:space="0" w:color="auto"/>
                    <w:left w:val="none" w:sz="0" w:space="0" w:color="auto"/>
                    <w:bottom w:val="none" w:sz="0" w:space="0" w:color="auto"/>
                    <w:right w:val="none" w:sz="0" w:space="0" w:color="auto"/>
                  </w:divBdr>
                  <w:divsChild>
                    <w:div w:id="2118868495">
                      <w:marLeft w:val="0"/>
                      <w:marRight w:val="0"/>
                      <w:marTop w:val="0"/>
                      <w:marBottom w:val="0"/>
                      <w:divBdr>
                        <w:top w:val="none" w:sz="0" w:space="0" w:color="auto"/>
                        <w:left w:val="none" w:sz="0" w:space="0" w:color="auto"/>
                        <w:bottom w:val="none" w:sz="0" w:space="0" w:color="auto"/>
                        <w:right w:val="none" w:sz="0" w:space="0" w:color="auto"/>
                      </w:divBdr>
                      <w:divsChild>
                        <w:div w:id="231283539">
                          <w:marLeft w:val="0"/>
                          <w:marRight w:val="0"/>
                          <w:marTop w:val="0"/>
                          <w:marBottom w:val="225"/>
                          <w:divBdr>
                            <w:top w:val="none" w:sz="0" w:space="0" w:color="auto"/>
                            <w:left w:val="none" w:sz="0" w:space="0" w:color="auto"/>
                            <w:bottom w:val="none" w:sz="0" w:space="0" w:color="auto"/>
                            <w:right w:val="none" w:sz="0" w:space="0" w:color="auto"/>
                          </w:divBdr>
                          <w:divsChild>
                            <w:div w:id="992417006">
                              <w:marLeft w:val="0"/>
                              <w:marRight w:val="0"/>
                              <w:marTop w:val="0"/>
                              <w:marBottom w:val="0"/>
                              <w:divBdr>
                                <w:top w:val="none" w:sz="0" w:space="0" w:color="auto"/>
                                <w:left w:val="none" w:sz="0" w:space="0" w:color="auto"/>
                                <w:bottom w:val="none" w:sz="0" w:space="0" w:color="auto"/>
                                <w:right w:val="none" w:sz="0" w:space="0" w:color="auto"/>
                              </w:divBdr>
                              <w:divsChild>
                                <w:div w:id="2018997745">
                                  <w:marLeft w:val="0"/>
                                  <w:marRight w:val="0"/>
                                  <w:marTop w:val="0"/>
                                  <w:marBottom w:val="0"/>
                                  <w:divBdr>
                                    <w:top w:val="single" w:sz="4" w:space="19" w:color="D9DADC"/>
                                    <w:left w:val="single" w:sz="4" w:space="31" w:color="D9DADC"/>
                                    <w:bottom w:val="single" w:sz="4" w:space="23" w:color="D9DADC"/>
                                    <w:right w:val="single" w:sz="4" w:space="14" w:color="D9DADC"/>
                                  </w:divBdr>
                                </w:div>
                              </w:divsChild>
                            </w:div>
                          </w:divsChild>
                        </w:div>
                        <w:div w:id="13125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xyj</dc:creator>
  <cp:lastModifiedBy>xyj</cp:lastModifiedBy>
  <cp:revision>1</cp:revision>
  <dcterms:created xsi:type="dcterms:W3CDTF">2015-12-16T01:45:00Z</dcterms:created>
  <dcterms:modified xsi:type="dcterms:W3CDTF">2015-12-16T01:49:00Z</dcterms:modified>
</cp:coreProperties>
</file>